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王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焕婷，</w:t>
      </w:r>
      <w:r>
        <w:rPr>
          <w:rFonts w:hint="eastAsia" w:ascii="宋体" w:hAnsi="宋体" w:eastAsia="宋体" w:cs="宋体"/>
          <w:sz w:val="24"/>
          <w:szCs w:val="24"/>
        </w:rPr>
        <w:t>女，1987年生，河南商丘人，毕业于华东政法大学，刑法学博士，德国弗莱堡大学博士后。现为浙江工商大学法学院副教授，硕士生导师。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主要研究领域：基础刑法与比较刑法；刑事政策。主持国家社会科学基金后期项目1项。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在《法学家》、《法学》、《中国刑事法杂志》、《华东政法大学学报》等核心刊物发表论文十余篇。代表性论著为《过失领域被害人自陷风险的刑法意义》、《性侵犯罪的不法内涵》。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电子邮箱：</w:t>
      </w:r>
      <w:r>
        <w:rPr>
          <w:rFonts w:hint="eastAsia" w:ascii="宋体" w:hAnsi="宋体" w:eastAsia="宋体" w:cs="宋体"/>
          <w:sz w:val="24"/>
          <w:szCs w:val="24"/>
        </w:rPr>
        <w:t>hnsqwht@126.com。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A1064"/>
    <w:rsid w:val="38EA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2025-09-17T13:38:00Z</dcterms:created>
  <dc:creator>树书</dc:creator>
  <cp:lastModifiedBy>树书</cp:lastModifiedBy>
  <dcterms:modified xsi:type="dcterms:W3CDTF">2025-09-17T13:40:37Z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