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FD61EA">
      <w:pPr>
        <w:spacing w:before="1" w:line="1248" w:lineRule="exact"/>
        <w:textAlignment w:val="center"/>
      </w:pPr>
      <w:r>
        <w:drawing>
          <wp:inline distT="0" distB="0" distL="0" distR="0">
            <wp:extent cx="5533390" cy="792480"/>
            <wp:effectExtent l="0" t="0" r="0" b="0"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33644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9436C0">
      <w:pPr>
        <w:spacing w:line="365" w:lineRule="auto"/>
        <w:rPr>
          <w:rFonts w:ascii="Arial"/>
          <w:sz w:val="21"/>
        </w:rPr>
      </w:pPr>
    </w:p>
    <w:p w14:paraId="3215E214">
      <w:pPr>
        <w:spacing w:before="101" w:line="222" w:lineRule="auto"/>
        <w:ind w:left="282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法学院学〔202</w:t>
      </w:r>
      <w:r>
        <w:rPr>
          <w:rFonts w:hint="eastAsia" w:ascii="仿宋" w:hAnsi="仿宋" w:eastAsia="仿宋" w:cs="仿宋"/>
          <w:spacing w:val="1"/>
          <w:sz w:val="31"/>
          <w:szCs w:val="31"/>
          <w:lang w:val="en-US" w:eastAsia="zh-CN"/>
        </w:rPr>
        <w:t>4</w:t>
      </w:r>
      <w:r>
        <w:rPr>
          <w:rFonts w:ascii="仿宋" w:hAnsi="仿宋" w:eastAsia="仿宋" w:cs="仿宋"/>
          <w:spacing w:val="1"/>
          <w:sz w:val="31"/>
          <w:szCs w:val="31"/>
        </w:rPr>
        <w:t>〕</w:t>
      </w:r>
      <w:r>
        <w:rPr>
          <w:rFonts w:hint="eastAsia" w:ascii="仿宋" w:hAnsi="仿宋" w:eastAsia="仿宋" w:cs="仿宋"/>
          <w:spacing w:val="1"/>
          <w:sz w:val="31"/>
          <w:szCs w:val="31"/>
          <w:lang w:val="en-US" w:eastAsia="zh-CN"/>
        </w:rPr>
        <w:t>7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号</w:t>
      </w:r>
    </w:p>
    <w:p w14:paraId="1342060B">
      <w:pPr>
        <w:spacing w:before="227" w:line="45" w:lineRule="exact"/>
        <w:textAlignment w:val="center"/>
      </w:pPr>
      <w:r>
        <w:drawing>
          <wp:inline distT="0" distB="0" distL="0" distR="0">
            <wp:extent cx="5734050" cy="28575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28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494B51">
      <w:pPr>
        <w:spacing w:line="475" w:lineRule="auto"/>
        <w:rPr>
          <w:rFonts w:ascii="Arial"/>
          <w:sz w:val="21"/>
        </w:rPr>
      </w:pPr>
    </w:p>
    <w:p w14:paraId="2AE69767">
      <w:pPr>
        <w:spacing w:before="114" w:line="226" w:lineRule="auto"/>
        <w:ind w:left="252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spacing w:val="16"/>
          <w:sz w:val="35"/>
          <w:szCs w:val="35"/>
        </w:rPr>
        <w:t>关于</w:t>
      </w:r>
      <w:r>
        <w:rPr>
          <w:rFonts w:ascii="黑体" w:hAnsi="黑体" w:eastAsia="黑体" w:cs="黑体"/>
          <w:spacing w:val="9"/>
          <w:sz w:val="35"/>
          <w:szCs w:val="35"/>
        </w:rPr>
        <w:t>调</w:t>
      </w:r>
      <w:r>
        <w:rPr>
          <w:rFonts w:ascii="黑体" w:hAnsi="黑体" w:eastAsia="黑体" w:cs="黑体"/>
          <w:spacing w:val="8"/>
          <w:sz w:val="35"/>
          <w:szCs w:val="35"/>
        </w:rPr>
        <w:t>整法学院研究生学业奖学金评审委员会的决定</w:t>
      </w:r>
    </w:p>
    <w:p w14:paraId="7FA66FD5">
      <w:pPr>
        <w:spacing w:line="327" w:lineRule="auto"/>
        <w:rPr>
          <w:rFonts w:ascii="Arial"/>
          <w:sz w:val="21"/>
        </w:rPr>
      </w:pPr>
    </w:p>
    <w:p w14:paraId="61CE600B">
      <w:pPr>
        <w:spacing w:line="327" w:lineRule="auto"/>
        <w:rPr>
          <w:rFonts w:ascii="Arial"/>
          <w:sz w:val="21"/>
        </w:rPr>
      </w:pPr>
    </w:p>
    <w:p w14:paraId="08A0726D">
      <w:pPr>
        <w:spacing w:before="101" w:line="222" w:lineRule="auto"/>
        <w:ind w:left="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院</w:t>
      </w:r>
      <w:r>
        <w:rPr>
          <w:rFonts w:ascii="仿宋" w:hAnsi="仿宋" w:eastAsia="仿宋" w:cs="仿宋"/>
          <w:spacing w:val="5"/>
          <w:sz w:val="31"/>
          <w:szCs w:val="31"/>
        </w:rPr>
        <w:t>内各部门、各班级：</w:t>
      </w:r>
    </w:p>
    <w:p w14:paraId="7E280289">
      <w:pPr>
        <w:spacing w:before="249" w:line="372" w:lineRule="auto"/>
        <w:ind w:left="15" w:right="300" w:firstLine="63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根据《关于开展 202</w:t>
      </w:r>
      <w:r>
        <w:rPr>
          <w:rFonts w:hint="eastAsia" w:ascii="仿宋" w:hAnsi="仿宋" w:eastAsia="仿宋" w:cs="仿宋"/>
          <w:spacing w:val="1"/>
          <w:sz w:val="31"/>
          <w:szCs w:val="31"/>
          <w:lang w:val="en-US" w:eastAsia="zh-CN"/>
        </w:rPr>
        <w:t>4</w:t>
      </w:r>
      <w:r>
        <w:rPr>
          <w:rFonts w:ascii="仿宋" w:hAnsi="仿宋" w:eastAsia="仿宋" w:cs="仿宋"/>
          <w:spacing w:val="1"/>
          <w:sz w:val="31"/>
          <w:szCs w:val="31"/>
        </w:rPr>
        <w:t>年硕士研究生学业</w:t>
      </w:r>
      <w:r>
        <w:rPr>
          <w:rFonts w:ascii="仿宋" w:hAnsi="仿宋" w:eastAsia="仿宋" w:cs="仿宋"/>
          <w:sz w:val="31"/>
          <w:szCs w:val="31"/>
        </w:rPr>
        <w:t xml:space="preserve">奖学金评审工作的 </w:t>
      </w:r>
      <w:r>
        <w:rPr>
          <w:rFonts w:ascii="仿宋" w:hAnsi="仿宋" w:eastAsia="仿宋" w:cs="仿宋"/>
          <w:spacing w:val="24"/>
          <w:sz w:val="31"/>
          <w:szCs w:val="31"/>
        </w:rPr>
        <w:t>通</w:t>
      </w:r>
      <w:r>
        <w:rPr>
          <w:rFonts w:ascii="仿宋" w:hAnsi="仿宋" w:eastAsia="仿宋" w:cs="仿宋"/>
          <w:spacing w:val="19"/>
          <w:sz w:val="31"/>
          <w:szCs w:val="31"/>
        </w:rPr>
        <w:t>知</w:t>
      </w:r>
      <w:r>
        <w:rPr>
          <w:rFonts w:ascii="仿宋" w:hAnsi="仿宋" w:eastAsia="仿宋" w:cs="仿宋"/>
          <w:spacing w:val="12"/>
          <w:sz w:val="31"/>
          <w:szCs w:val="31"/>
        </w:rPr>
        <w:t>》的要求，经学院研究，决定对原法学院研究生学业奖学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金评审委员会成员进行调整，调整后成员名单如下</w:t>
      </w:r>
      <w:r>
        <w:rPr>
          <w:rFonts w:ascii="仿宋" w:hAnsi="仿宋" w:eastAsia="仿宋" w:cs="仿宋"/>
          <w:spacing w:val="5"/>
          <w:sz w:val="31"/>
          <w:szCs w:val="31"/>
        </w:rPr>
        <w:t>：</w:t>
      </w:r>
    </w:p>
    <w:p w14:paraId="5DF040EF">
      <w:pPr>
        <w:spacing w:before="1"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0"/>
          <w:sz w:val="31"/>
          <w:szCs w:val="31"/>
        </w:rPr>
        <w:t>主</w:t>
      </w:r>
      <w:r>
        <w:rPr>
          <w:rFonts w:hint="eastAsia" w:ascii="仿宋" w:hAnsi="仿宋" w:eastAsia="仿宋" w:cs="仿宋"/>
          <w:spacing w:val="-10"/>
          <w:sz w:val="31"/>
          <w:szCs w:val="31"/>
          <w:lang w:val="en-US" w:eastAsia="zh-CN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任</w:t>
      </w:r>
      <w:r>
        <w:rPr>
          <w:rFonts w:hint="eastAsia" w:ascii="仿宋" w:hAnsi="仿宋" w:eastAsia="仿宋" w:cs="仿宋"/>
          <w:spacing w:val="-8"/>
          <w:sz w:val="31"/>
          <w:szCs w:val="31"/>
          <w:lang w:val="en-US" w:eastAsia="zh-CN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委</w:t>
      </w:r>
      <w:r>
        <w:rPr>
          <w:rFonts w:hint="eastAsia" w:ascii="仿宋" w:hAnsi="仿宋" w:eastAsia="仿宋" w:cs="仿宋"/>
          <w:spacing w:val="-5"/>
          <w:sz w:val="31"/>
          <w:szCs w:val="31"/>
          <w:lang w:val="en-US" w:eastAsia="zh-CN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员：</w:t>
      </w:r>
      <w:r>
        <w:rPr>
          <w:rFonts w:hint="eastAsia" w:ascii="仿宋_GB2312" w:eastAsia="仿宋_GB2312"/>
          <w:sz w:val="32"/>
          <w:szCs w:val="32"/>
        </w:rPr>
        <w:t>苏新建</w:t>
      </w:r>
      <w:r>
        <w:rPr>
          <w:rFonts w:ascii="仿宋" w:hAnsi="仿宋" w:eastAsia="仿宋" w:cs="仿宋"/>
          <w:spacing w:val="-5"/>
          <w:sz w:val="31"/>
          <w:szCs w:val="31"/>
        </w:rPr>
        <w:t xml:space="preserve"> 宋  杰</w:t>
      </w:r>
    </w:p>
    <w:p w14:paraId="507C2328">
      <w:pPr>
        <w:spacing w:before="252" w:line="222" w:lineRule="auto"/>
        <w:rPr>
          <w:rFonts w:hint="eastAsia"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-12"/>
          <w:sz w:val="31"/>
          <w:szCs w:val="31"/>
        </w:rPr>
        <w:t>副</w:t>
      </w:r>
      <w:r>
        <w:rPr>
          <w:rFonts w:ascii="仿宋" w:hAnsi="仿宋" w:eastAsia="仿宋" w:cs="仿宋"/>
          <w:spacing w:val="-7"/>
          <w:sz w:val="31"/>
          <w:szCs w:val="31"/>
        </w:rPr>
        <w:t>主任委</w:t>
      </w:r>
      <w:r>
        <w:rPr>
          <w:rFonts w:hint="eastAsia" w:ascii="仿宋" w:hAnsi="仿宋" w:eastAsia="仿宋" w:cs="仿宋"/>
          <w:spacing w:val="-7"/>
          <w:sz w:val="31"/>
          <w:szCs w:val="31"/>
          <w:lang w:val="en-US" w:eastAsia="zh-CN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员：</w:t>
      </w:r>
      <w:r>
        <w:rPr>
          <w:rFonts w:hint="eastAsia" w:ascii="仿宋" w:hAnsi="仿宋" w:eastAsia="仿宋" w:cs="仿宋"/>
          <w:spacing w:val="-7"/>
          <w:sz w:val="31"/>
          <w:szCs w:val="31"/>
          <w:lang w:val="en-US" w:eastAsia="zh-CN"/>
        </w:rPr>
        <w:t>顾赵丽</w:t>
      </w:r>
    </w:p>
    <w:p w14:paraId="3C78870F">
      <w:pPr>
        <w:spacing w:before="252" w:line="222" w:lineRule="auto"/>
        <w:rPr>
          <w:rFonts w:hint="eastAsia" w:ascii="仿宋" w:hAnsi="仿宋" w:eastAsia="仿宋" w:cs="仿宋"/>
          <w:spacing w:val="2"/>
          <w:sz w:val="31"/>
          <w:szCs w:val="31"/>
          <w:lang w:val="en-US" w:eastAsia="zh-CN"/>
        </w:rPr>
      </w:pPr>
      <w:r>
        <w:rPr>
          <w:rFonts w:ascii="仿宋" w:hAnsi="仿宋" w:eastAsia="仿宋" w:cs="仿宋"/>
          <w:spacing w:val="4"/>
          <w:sz w:val="31"/>
          <w:szCs w:val="31"/>
        </w:rPr>
        <w:t>委</w:t>
      </w:r>
      <w:r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  <w:t xml:space="preserve">      </w:t>
      </w:r>
      <w:r>
        <w:rPr>
          <w:rFonts w:ascii="仿宋" w:hAnsi="仿宋" w:eastAsia="仿宋" w:cs="仿宋"/>
          <w:spacing w:val="2"/>
          <w:sz w:val="31"/>
          <w:szCs w:val="31"/>
        </w:rPr>
        <w:t>员</w:t>
      </w:r>
      <w:r>
        <w:rPr>
          <w:rFonts w:hint="eastAsia" w:ascii="仿宋" w:hAnsi="仿宋" w:eastAsia="仿宋" w:cs="仿宋"/>
          <w:spacing w:val="2"/>
          <w:sz w:val="31"/>
          <w:szCs w:val="31"/>
          <w:lang w:eastAsia="zh-CN"/>
        </w:rPr>
        <w:t>：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按姓氏笔画排序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： </w:t>
      </w:r>
      <w:r>
        <w:rPr>
          <w:rFonts w:hint="eastAsia" w:ascii="仿宋" w:hAnsi="仿宋" w:eastAsia="仿宋" w:cs="仿宋"/>
          <w:spacing w:val="2"/>
          <w:sz w:val="31"/>
          <w:szCs w:val="31"/>
          <w:lang w:val="en-US" w:eastAsia="zh-CN"/>
        </w:rPr>
        <w:t xml:space="preserve"> </w:t>
      </w:r>
    </w:p>
    <w:p w14:paraId="219ED102">
      <w:pPr>
        <w:spacing w:line="278" w:lineRule="auto"/>
        <w:rPr>
          <w:rFonts w:ascii="Arial"/>
          <w:sz w:val="21"/>
        </w:rPr>
      </w:pPr>
    </w:p>
    <w:p w14:paraId="27E03C43">
      <w:pP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李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highlight w:val="none"/>
        </w:rPr>
        <w:t>蕾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应玉燕  周旖凝  高一飞  曹  满  章安邦  谢丹丹  雷  浩</w:t>
      </w:r>
    </w:p>
    <w:p w14:paraId="0E54ACC5">
      <w:pPr>
        <w:spacing w:line="278" w:lineRule="auto"/>
        <w:rPr>
          <w:rFonts w:ascii="Arial"/>
          <w:sz w:val="21"/>
        </w:rPr>
      </w:pPr>
    </w:p>
    <w:p w14:paraId="61AF408F">
      <w:pPr>
        <w:spacing w:line="278" w:lineRule="auto"/>
        <w:rPr>
          <w:rFonts w:ascii="Arial"/>
          <w:sz w:val="21"/>
        </w:rPr>
      </w:pPr>
    </w:p>
    <w:p w14:paraId="5188B1CE">
      <w:pPr>
        <w:spacing w:line="278" w:lineRule="auto"/>
        <w:rPr>
          <w:rFonts w:ascii="Arial"/>
          <w:sz w:val="21"/>
        </w:rPr>
      </w:pPr>
    </w:p>
    <w:p w14:paraId="722D8A05">
      <w:pPr>
        <w:spacing w:line="278" w:lineRule="auto"/>
        <w:rPr>
          <w:rFonts w:ascii="Arial"/>
          <w:sz w:val="21"/>
        </w:rPr>
      </w:pPr>
    </w:p>
    <w:p w14:paraId="0FB7F178">
      <w:pPr>
        <w:spacing w:line="278" w:lineRule="auto"/>
        <w:rPr>
          <w:rFonts w:ascii="Arial"/>
          <w:sz w:val="21"/>
        </w:rPr>
      </w:pPr>
    </w:p>
    <w:p w14:paraId="1482186D">
      <w:pPr>
        <w:spacing w:line="278" w:lineRule="auto"/>
        <w:rPr>
          <w:rFonts w:ascii="Arial"/>
          <w:sz w:val="21"/>
        </w:rPr>
      </w:pPr>
    </w:p>
    <w:p w14:paraId="75F5528A">
      <w:pPr>
        <w:spacing w:line="278" w:lineRule="auto"/>
        <w:rPr>
          <w:rFonts w:ascii="Arial"/>
          <w:sz w:val="21"/>
        </w:rPr>
      </w:pPr>
    </w:p>
    <w:p w14:paraId="5F7BB09B">
      <w:pPr>
        <w:spacing w:line="278" w:lineRule="auto"/>
        <w:rPr>
          <w:rFonts w:ascii="Arial"/>
          <w:sz w:val="21"/>
        </w:rPr>
      </w:pPr>
    </w:p>
    <w:p w14:paraId="2D580AAD">
      <w:pPr>
        <w:spacing w:line="279" w:lineRule="auto"/>
        <w:rPr>
          <w:rFonts w:ascii="Arial"/>
          <w:sz w:val="21"/>
        </w:rPr>
      </w:pPr>
    </w:p>
    <w:p w14:paraId="71630EC5">
      <w:pPr>
        <w:spacing w:before="101" w:line="222" w:lineRule="auto"/>
        <w:ind w:right="300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6"/>
          <w:sz w:val="31"/>
          <w:szCs w:val="31"/>
        </w:rPr>
        <w:t>二</w:t>
      </w:r>
      <w:r>
        <w:rPr>
          <w:rFonts w:ascii="仿宋" w:hAnsi="仿宋" w:eastAsia="仿宋" w:cs="仿宋"/>
          <w:spacing w:val="-8"/>
          <w:sz w:val="31"/>
          <w:szCs w:val="31"/>
        </w:rPr>
        <w:t>0二</w:t>
      </w:r>
      <w:r>
        <w:rPr>
          <w:rFonts w:hint="eastAsia" w:ascii="仿宋" w:hAnsi="仿宋" w:eastAsia="仿宋" w:cs="仿宋"/>
          <w:spacing w:val="-8"/>
          <w:sz w:val="31"/>
          <w:szCs w:val="31"/>
          <w:lang w:val="en-US" w:eastAsia="zh-CN"/>
        </w:rPr>
        <w:t>四</w:t>
      </w:r>
      <w:r>
        <w:rPr>
          <w:rFonts w:ascii="仿宋" w:hAnsi="仿宋" w:eastAsia="仿宋" w:cs="仿宋"/>
          <w:spacing w:val="-8"/>
          <w:sz w:val="31"/>
          <w:szCs w:val="31"/>
        </w:rPr>
        <w:t>年</w:t>
      </w:r>
      <w:r>
        <w:rPr>
          <w:rFonts w:hint="eastAsia" w:ascii="仿宋" w:hAnsi="仿宋" w:eastAsia="仿宋" w:cs="仿宋"/>
          <w:spacing w:val="-8"/>
          <w:sz w:val="31"/>
          <w:szCs w:val="31"/>
          <w:lang w:val="en-US" w:eastAsia="zh-CN"/>
        </w:rPr>
        <w:t>九</w:t>
      </w:r>
      <w:r>
        <w:rPr>
          <w:rFonts w:ascii="仿宋" w:hAnsi="仿宋" w:eastAsia="仿宋" w:cs="仿宋"/>
          <w:spacing w:val="-8"/>
          <w:sz w:val="31"/>
          <w:szCs w:val="31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二十五</w:t>
      </w:r>
      <w:r>
        <w:rPr>
          <w:rFonts w:ascii="仿宋" w:hAnsi="仿宋" w:eastAsia="仿宋" w:cs="仿宋"/>
          <w:spacing w:val="-8"/>
          <w:sz w:val="31"/>
          <w:szCs w:val="31"/>
        </w:rPr>
        <w:t>日</w:t>
      </w:r>
    </w:p>
    <w:p w14:paraId="48AECC2C">
      <w:pPr>
        <w:spacing w:line="278" w:lineRule="auto"/>
        <w:rPr>
          <w:rFonts w:ascii="Arial"/>
          <w:sz w:val="21"/>
        </w:rPr>
      </w:pPr>
    </w:p>
    <w:p w14:paraId="421CFC1F">
      <w:pPr>
        <w:spacing w:line="279" w:lineRule="auto"/>
        <w:rPr>
          <w:rFonts w:ascii="Arial"/>
          <w:sz w:val="21"/>
        </w:rPr>
      </w:pPr>
      <w:bookmarkStart w:id="0" w:name="_GoBack"/>
      <w:bookmarkEnd w:id="0"/>
    </w:p>
    <w:p w14:paraId="5D851774">
      <w:pPr>
        <w:spacing w:line="279" w:lineRule="auto"/>
        <w:rPr>
          <w:rFonts w:ascii="Arial"/>
          <w:sz w:val="21"/>
        </w:rPr>
      </w:pPr>
    </w:p>
    <w:p w14:paraId="373A2499">
      <w:pPr>
        <w:spacing w:before="100" w:line="226" w:lineRule="auto"/>
        <w:ind w:left="1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4"/>
          <w:sz w:val="31"/>
          <w:szCs w:val="31"/>
          <w:u w:val="single" w:color="auto"/>
        </w:rPr>
        <w:t>主题</w:t>
      </w:r>
      <w:r>
        <w:rPr>
          <w:rFonts w:ascii="黑体" w:hAnsi="黑体" w:eastAsia="黑体" w:cs="黑体"/>
          <w:spacing w:val="8"/>
          <w:sz w:val="31"/>
          <w:szCs w:val="31"/>
          <w:u w:val="single" w:color="auto"/>
        </w:rPr>
        <w:t>词</w:t>
      </w:r>
      <w:r>
        <w:rPr>
          <w:rFonts w:ascii="黑体" w:hAnsi="黑体" w:eastAsia="黑体" w:cs="黑体"/>
          <w:spacing w:val="7"/>
          <w:sz w:val="31"/>
          <w:szCs w:val="31"/>
          <w:u w:val="single" w:color="auto"/>
        </w:rPr>
        <w:t>：调整  研究生  学业奖学金  决定</w:t>
      </w:r>
      <w:r>
        <w:rPr>
          <w:rFonts w:ascii="黑体" w:hAnsi="黑体" w:eastAsia="黑体" w:cs="黑体"/>
          <w:sz w:val="31"/>
          <w:szCs w:val="31"/>
          <w:u w:val="single" w:color="auto"/>
        </w:rPr>
        <w:t xml:space="preserve">                  </w:t>
      </w:r>
    </w:p>
    <w:p w14:paraId="4CE6C560">
      <w:pPr>
        <w:spacing w:before="162" w:line="195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>浙江工商大学法学院（知识产权学院）</w:t>
      </w:r>
      <w:r>
        <w:rPr>
          <w:rFonts w:ascii="仿宋" w:hAnsi="仿宋" w:eastAsia="仿宋" w:cs="仿宋"/>
          <w:spacing w:val="-4"/>
          <w:sz w:val="31"/>
          <w:szCs w:val="31"/>
        </w:rPr>
        <w:t xml:space="preserve">   </w:t>
      </w:r>
      <w:r>
        <w:rPr>
          <w:rFonts w:ascii="仿宋" w:hAnsi="仿宋" w:eastAsia="仿宋" w:cs="仿宋"/>
          <w:spacing w:val="-2"/>
          <w:sz w:val="31"/>
          <w:szCs w:val="31"/>
        </w:rPr>
        <w:t xml:space="preserve"> 202</w:t>
      </w:r>
      <w:r>
        <w:rPr>
          <w:rFonts w:hint="eastAsia" w:ascii="仿宋" w:hAnsi="仿宋" w:eastAsia="仿宋" w:cs="仿宋"/>
          <w:spacing w:val="-2"/>
          <w:sz w:val="31"/>
          <w:szCs w:val="31"/>
          <w:lang w:val="en-US" w:eastAsia="zh-CN"/>
        </w:rPr>
        <w:t>4</w:t>
      </w:r>
      <w:r>
        <w:rPr>
          <w:rFonts w:ascii="仿宋" w:hAnsi="仿宋" w:eastAsia="仿宋" w:cs="仿宋"/>
          <w:spacing w:val="-2"/>
          <w:sz w:val="31"/>
          <w:szCs w:val="31"/>
        </w:rPr>
        <w:t xml:space="preserve"> 年 </w:t>
      </w:r>
      <w:r>
        <w:rPr>
          <w:rFonts w:hint="eastAsia" w:ascii="仿宋" w:hAnsi="仿宋" w:eastAsia="仿宋" w:cs="仿宋"/>
          <w:spacing w:val="-2"/>
          <w:sz w:val="31"/>
          <w:szCs w:val="31"/>
          <w:lang w:val="en-US" w:eastAsia="zh-CN"/>
        </w:rPr>
        <w:t>9</w:t>
      </w:r>
      <w:r>
        <w:rPr>
          <w:rFonts w:ascii="仿宋" w:hAnsi="仿宋" w:eastAsia="仿宋" w:cs="仿宋"/>
          <w:spacing w:val="-2"/>
          <w:sz w:val="31"/>
          <w:szCs w:val="31"/>
        </w:rPr>
        <w:t xml:space="preserve"> 月 </w:t>
      </w:r>
      <w:r>
        <w:rPr>
          <w:rFonts w:hint="eastAsia" w:ascii="仿宋" w:hAnsi="仿宋" w:eastAsia="仿宋" w:cs="仿宋"/>
          <w:spacing w:val="-2"/>
          <w:sz w:val="31"/>
          <w:szCs w:val="31"/>
          <w:lang w:val="en-US" w:eastAsia="zh-CN"/>
        </w:rPr>
        <w:t>25</w:t>
      </w:r>
      <w:r>
        <w:rPr>
          <w:rFonts w:ascii="仿宋" w:hAnsi="仿宋" w:eastAsia="仿宋" w:cs="仿宋"/>
          <w:spacing w:val="-2"/>
          <w:sz w:val="31"/>
          <w:szCs w:val="31"/>
        </w:rPr>
        <w:t xml:space="preserve"> 日印</w:t>
      </w:r>
    </w:p>
    <w:p w14:paraId="34A4C0FD">
      <w:pPr>
        <w:tabs>
          <w:tab w:val="left" w:pos="8925"/>
        </w:tabs>
        <w:spacing w:line="241" w:lineRule="exact"/>
        <w:rPr>
          <w:rFonts w:ascii="Arial"/>
          <w:sz w:val="21"/>
        </w:rPr>
      </w:pPr>
      <w:r>
        <w:rPr>
          <w:rFonts w:ascii="Arial" w:hAnsi="Arial" w:eastAsia="Arial" w:cs="Arial"/>
          <w:sz w:val="21"/>
          <w:szCs w:val="21"/>
          <w:u w:val="single" w:color="auto"/>
        </w:rPr>
        <w:tab/>
      </w:r>
    </w:p>
    <w:sectPr>
      <w:pgSz w:w="11906" w:h="16839"/>
      <w:pgMar w:top="1431" w:right="1287" w:bottom="0" w:left="1588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jk1YWEwYWQ0ZDZmYTFlNGNmNWM4MjBhZTE1Y2I0YzIifQ=="/>
  </w:docVars>
  <w:rsids>
    <w:rsidRoot w:val="00000000"/>
    <w:rsid w:val="00AD6B17"/>
    <w:rsid w:val="01863873"/>
    <w:rsid w:val="04A3732E"/>
    <w:rsid w:val="06D04529"/>
    <w:rsid w:val="11794072"/>
    <w:rsid w:val="1438285E"/>
    <w:rsid w:val="1BA3160C"/>
    <w:rsid w:val="1E136360"/>
    <w:rsid w:val="210963C9"/>
    <w:rsid w:val="37E1109A"/>
    <w:rsid w:val="3BDC6748"/>
    <w:rsid w:val="48D545A8"/>
    <w:rsid w:val="4D810EFD"/>
    <w:rsid w:val="54505185"/>
    <w:rsid w:val="60C5568F"/>
    <w:rsid w:val="656E7B61"/>
    <w:rsid w:val="71A609EC"/>
    <w:rsid w:val="7D230D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212</Words>
  <Characters>222</Characters>
  <TotalTime>0</TotalTime>
  <ScaleCrop>false</ScaleCrop>
  <LinksUpToDate>false</LinksUpToDate>
  <CharactersWithSpaces>307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2022-10-10T13:45:00Z</dcterms:created>
  <dc:creator>niuxiang</dc:creator>
  <cp:lastModifiedBy>Rosy☆燕</cp:lastModifiedBy>
  <cp:lastPrinted>2023-09-14T06:02:00Z</cp:lastPrinted>
  <dcterms:modified xsi:type="dcterms:W3CDTF">2024-09-24T08:15:18Z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2023-09-12T14:16:54Z</vt:filetime>
  </property>
  <property fmtid="{D5CDD505-2E9C-101B-9397-08002B2CF9AE}" pid="4" name="KSOProductBuildVer">
    <vt:lpwstr>2052-12.1.0.18276</vt:lpwstr>
  </property>
  <property fmtid="{D5CDD505-2E9C-101B-9397-08002B2CF9AE}" pid="5" name="ICV">
    <vt:lpwstr>6AF2343865F54D4B82249F822BD8ED8A_12</vt:lpwstr>
  </property>
</Properties>
</file>