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26" w:rsidRPr="006D29CF" w:rsidRDefault="00051A26" w:rsidP="00051A26">
      <w:pPr>
        <w:spacing w:line="440" w:lineRule="atLeast"/>
        <w:ind w:firstLine="539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应振芳</w:t>
      </w:r>
      <w:r w:rsidRPr="006D29CF">
        <w:rPr>
          <w:rFonts w:hint="eastAsia"/>
          <w:b/>
          <w:sz w:val="24"/>
          <w:szCs w:val="24"/>
        </w:rPr>
        <w:t>，</w:t>
      </w:r>
      <w:r>
        <w:rPr>
          <w:rFonts w:hint="eastAsia"/>
          <w:sz w:val="24"/>
          <w:szCs w:val="24"/>
        </w:rPr>
        <w:t>男，浙江兰溪</w:t>
      </w:r>
      <w:r w:rsidRPr="006D29CF">
        <w:rPr>
          <w:rFonts w:hint="eastAsia"/>
          <w:sz w:val="24"/>
          <w:szCs w:val="24"/>
        </w:rPr>
        <w:t>人，</w:t>
      </w:r>
      <w:r>
        <w:rPr>
          <w:sz w:val="24"/>
          <w:szCs w:val="24"/>
        </w:rPr>
        <w:t>1975</w:t>
      </w:r>
      <w:r w:rsidRPr="006D29CF"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 w:rsidRPr="006D29CF">
        <w:rPr>
          <w:rFonts w:hint="eastAsia"/>
          <w:sz w:val="24"/>
          <w:szCs w:val="24"/>
        </w:rPr>
        <w:t>月生，</w:t>
      </w:r>
      <w:r>
        <w:rPr>
          <w:rFonts w:hint="eastAsia"/>
          <w:sz w:val="24"/>
          <w:szCs w:val="24"/>
        </w:rPr>
        <w:t>分别在浙江大学和中国人民大学</w:t>
      </w:r>
      <w:r w:rsidRPr="006D29CF">
        <w:rPr>
          <w:rFonts w:hint="eastAsia"/>
          <w:sz w:val="24"/>
          <w:szCs w:val="24"/>
        </w:rPr>
        <w:t>获</w:t>
      </w:r>
      <w:r>
        <w:rPr>
          <w:rFonts w:hint="eastAsia"/>
          <w:sz w:val="24"/>
          <w:szCs w:val="24"/>
        </w:rPr>
        <w:t>法</w:t>
      </w:r>
      <w:r w:rsidRPr="006D29CF">
        <w:rPr>
          <w:rFonts w:hint="eastAsia"/>
          <w:sz w:val="24"/>
          <w:szCs w:val="24"/>
        </w:rPr>
        <w:t>学硕士、博士学位，</w:t>
      </w:r>
      <w:r>
        <w:rPr>
          <w:rFonts w:hint="eastAsia"/>
          <w:sz w:val="24"/>
          <w:szCs w:val="24"/>
        </w:rPr>
        <w:t>副教授</w:t>
      </w:r>
      <w:r w:rsidRPr="006D29CF">
        <w:rPr>
          <w:rFonts w:hint="eastAsia"/>
          <w:sz w:val="24"/>
          <w:szCs w:val="24"/>
        </w:rPr>
        <w:t>，兼任浙江省</w:t>
      </w:r>
      <w:r>
        <w:rPr>
          <w:rFonts w:hint="eastAsia"/>
          <w:sz w:val="24"/>
          <w:szCs w:val="24"/>
        </w:rPr>
        <w:t>法学会知识产权法研究会理事</w:t>
      </w:r>
      <w:r w:rsidRPr="006D29CF">
        <w:rPr>
          <w:rFonts w:hint="eastAsia"/>
          <w:sz w:val="24"/>
          <w:szCs w:val="24"/>
        </w:rPr>
        <w:t>。</w:t>
      </w:r>
    </w:p>
    <w:p w:rsidR="00051A26" w:rsidRPr="006D29CF" w:rsidRDefault="00051A26" w:rsidP="00051A26">
      <w:pPr>
        <w:spacing w:line="440" w:lineRule="atLeast"/>
        <w:ind w:firstLine="539"/>
        <w:jc w:val="left"/>
        <w:rPr>
          <w:sz w:val="24"/>
          <w:szCs w:val="24"/>
        </w:rPr>
      </w:pPr>
      <w:r w:rsidRPr="006D29CF">
        <w:rPr>
          <w:rFonts w:hint="eastAsia"/>
          <w:sz w:val="24"/>
          <w:szCs w:val="24"/>
        </w:rPr>
        <w:t>主要研究领域有：</w:t>
      </w:r>
      <w:r>
        <w:rPr>
          <w:rFonts w:hint="eastAsia"/>
          <w:sz w:val="24"/>
          <w:szCs w:val="24"/>
        </w:rPr>
        <w:t>知识产权法、竞争法</w:t>
      </w:r>
      <w:r w:rsidRPr="006D29CF">
        <w:rPr>
          <w:rFonts w:hint="eastAsia"/>
          <w:sz w:val="24"/>
          <w:szCs w:val="24"/>
        </w:rPr>
        <w:t>。主持承担的代表性课题有：</w:t>
      </w:r>
      <w:r>
        <w:rPr>
          <w:rFonts w:hint="eastAsia"/>
          <w:sz w:val="24"/>
          <w:szCs w:val="24"/>
        </w:rPr>
        <w:t>教育部人文社科基金项目</w:t>
      </w:r>
      <w:r w:rsidRPr="006D29CF"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商业言论及其法律规制”</w:t>
      </w:r>
      <w:r w:rsidRPr="006D29CF">
        <w:rPr>
          <w:rFonts w:hint="eastAsia"/>
          <w:sz w:val="24"/>
          <w:szCs w:val="24"/>
        </w:rPr>
        <w:t>等。出版的主要专著有《</w:t>
      </w:r>
      <w:r>
        <w:rPr>
          <w:rFonts w:hint="eastAsia"/>
          <w:sz w:val="24"/>
          <w:szCs w:val="24"/>
        </w:rPr>
        <w:t>外观设计研究</w:t>
      </w:r>
      <w:r w:rsidRPr="006D29CF">
        <w:rPr>
          <w:rFonts w:hint="eastAsia"/>
          <w:sz w:val="24"/>
          <w:szCs w:val="24"/>
        </w:rPr>
        <w:t>》、《</w:t>
      </w:r>
      <w:r>
        <w:rPr>
          <w:rFonts w:hint="eastAsia"/>
          <w:sz w:val="24"/>
          <w:szCs w:val="24"/>
        </w:rPr>
        <w:t>商业言论及其法律规制</w:t>
      </w:r>
      <w:r w:rsidRPr="006D29CF">
        <w:rPr>
          <w:rFonts w:hint="eastAsia"/>
          <w:sz w:val="24"/>
          <w:szCs w:val="24"/>
        </w:rPr>
        <w:t>》等。在《</w:t>
      </w:r>
      <w:r>
        <w:rPr>
          <w:rFonts w:hint="eastAsia"/>
          <w:sz w:val="24"/>
          <w:szCs w:val="24"/>
        </w:rPr>
        <w:t>知识产权</w:t>
      </w:r>
      <w:r w:rsidRPr="006D29CF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等</w:t>
      </w:r>
      <w:r w:rsidRPr="006D29CF">
        <w:rPr>
          <w:rFonts w:hint="eastAsia"/>
          <w:sz w:val="24"/>
          <w:szCs w:val="24"/>
        </w:rPr>
        <w:t>杂志上发表“</w:t>
      </w:r>
      <w:r>
        <w:rPr>
          <w:rFonts w:hint="eastAsia"/>
          <w:sz w:val="24"/>
          <w:szCs w:val="24"/>
        </w:rPr>
        <w:t>我国知识产权行为保全制度的合宪性研究</w:t>
      </w:r>
      <w:r w:rsidRPr="006D29CF">
        <w:rPr>
          <w:rFonts w:hint="eastAsia"/>
          <w:sz w:val="24"/>
          <w:szCs w:val="24"/>
        </w:rPr>
        <w:t>”等论文。</w:t>
      </w:r>
    </w:p>
    <w:p w:rsidR="00051A26" w:rsidRPr="00AB5523" w:rsidRDefault="00051A26" w:rsidP="00051A26">
      <w:pPr>
        <w:spacing w:line="440" w:lineRule="atLeast"/>
        <w:ind w:firstLine="539"/>
        <w:jc w:val="left"/>
        <w:rPr>
          <w:b/>
          <w:sz w:val="24"/>
          <w:szCs w:val="24"/>
        </w:rPr>
      </w:pPr>
      <w:r w:rsidRPr="006D29CF">
        <w:rPr>
          <w:rFonts w:hint="eastAsia"/>
          <w:b/>
          <w:sz w:val="24"/>
          <w:szCs w:val="24"/>
        </w:rPr>
        <w:t>电子邮箱：</w:t>
      </w:r>
      <w:r w:rsidRPr="00AB5523">
        <w:rPr>
          <w:b/>
          <w:sz w:val="24"/>
          <w:szCs w:val="24"/>
        </w:rPr>
        <w:t>coolip@126.com</w:t>
      </w:r>
    </w:p>
    <w:p w:rsidR="00521E72" w:rsidRDefault="00521E72"/>
    <w:sectPr w:rsidR="00521E72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1A26"/>
    <w:rsid w:val="00051A26"/>
    <w:rsid w:val="0052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2018-03-08T06:52:00Z</dcterms:created>
  <dcterms:modified xsi:type="dcterms:W3CDTF">2018-03-08T06:52:00Z</dcterms:modified>
</cp:coreProperties>
</file>