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020" w:rsidRPr="00CD1940" w:rsidRDefault="00804020" w:rsidP="00804020">
      <w:pPr>
        <w:spacing w:line="360" w:lineRule="auto"/>
        <w:ind w:firstLine="539"/>
        <w:jc w:val="left"/>
        <w:rPr>
          <w:rFonts w:ascii="宋体"/>
          <w:sz w:val="24"/>
          <w:szCs w:val="24"/>
        </w:rPr>
      </w:pPr>
      <w:r w:rsidRPr="00CD1940">
        <w:rPr>
          <w:rFonts w:ascii="宋体" w:hAnsi="宋体" w:hint="eastAsia"/>
          <w:b/>
          <w:sz w:val="24"/>
          <w:szCs w:val="24"/>
        </w:rPr>
        <w:t>胡桥，</w:t>
      </w:r>
      <w:r w:rsidRPr="00CD1940">
        <w:rPr>
          <w:rFonts w:ascii="宋体" w:hAnsi="宋体" w:hint="eastAsia"/>
          <w:sz w:val="24"/>
          <w:szCs w:val="24"/>
        </w:rPr>
        <w:t>男，</w:t>
      </w:r>
      <w:r w:rsidRPr="00CD1940">
        <w:rPr>
          <w:rFonts w:ascii="宋体" w:hAnsi="宋体"/>
          <w:sz w:val="24"/>
          <w:szCs w:val="24"/>
        </w:rPr>
        <w:t>1966</w:t>
      </w:r>
      <w:r w:rsidRPr="00CD1940">
        <w:rPr>
          <w:rFonts w:ascii="宋体" w:hAnsi="宋体" w:hint="eastAsia"/>
          <w:sz w:val="24"/>
          <w:szCs w:val="24"/>
        </w:rPr>
        <w:t>年</w:t>
      </w:r>
      <w:r w:rsidRPr="00CD1940">
        <w:rPr>
          <w:rFonts w:ascii="宋体" w:hAnsi="宋体"/>
          <w:sz w:val="24"/>
          <w:szCs w:val="24"/>
        </w:rPr>
        <w:t>5</w:t>
      </w:r>
      <w:r w:rsidRPr="00CD1940">
        <w:rPr>
          <w:rFonts w:ascii="宋体" w:hAnsi="宋体" w:hint="eastAsia"/>
          <w:sz w:val="24"/>
          <w:szCs w:val="24"/>
        </w:rPr>
        <w:t>月生，法学副教授，西北政法大学法学学士、法学硕士，华东政法大学法学博士，浙江大学宪法与行政法博士后流动站法学博士后，美国圣约翰大学法学院访问学者（</w:t>
      </w:r>
      <w:r w:rsidRPr="00CD1940">
        <w:rPr>
          <w:rFonts w:ascii="宋体" w:hAnsi="宋体"/>
          <w:sz w:val="24"/>
          <w:szCs w:val="24"/>
        </w:rPr>
        <w:t>2015</w:t>
      </w:r>
      <w:r w:rsidRPr="00CD1940">
        <w:rPr>
          <w:rFonts w:ascii="宋体" w:hAnsi="宋体" w:hint="eastAsia"/>
          <w:sz w:val="24"/>
          <w:szCs w:val="24"/>
        </w:rPr>
        <w:t>年</w:t>
      </w:r>
      <w:r w:rsidRPr="00CD1940">
        <w:rPr>
          <w:rFonts w:ascii="宋体" w:hAnsi="宋体"/>
          <w:sz w:val="24"/>
          <w:szCs w:val="24"/>
        </w:rPr>
        <w:t>8</w:t>
      </w:r>
      <w:r w:rsidRPr="00CD1940">
        <w:rPr>
          <w:rFonts w:ascii="宋体" w:hAnsi="宋体" w:hint="eastAsia"/>
          <w:sz w:val="24"/>
          <w:szCs w:val="24"/>
        </w:rPr>
        <w:t>月到</w:t>
      </w:r>
      <w:r w:rsidRPr="00CD1940">
        <w:rPr>
          <w:rFonts w:ascii="宋体" w:hAnsi="宋体"/>
          <w:sz w:val="24"/>
          <w:szCs w:val="24"/>
        </w:rPr>
        <w:t>2016</w:t>
      </w:r>
      <w:r w:rsidRPr="00CD1940">
        <w:rPr>
          <w:rFonts w:ascii="宋体" w:hAnsi="宋体" w:hint="eastAsia"/>
          <w:sz w:val="24"/>
          <w:szCs w:val="24"/>
        </w:rPr>
        <w:t>年</w:t>
      </w:r>
      <w:r w:rsidRPr="00CD1940">
        <w:rPr>
          <w:rFonts w:ascii="宋体" w:hAnsi="宋体"/>
          <w:sz w:val="24"/>
          <w:szCs w:val="24"/>
        </w:rPr>
        <w:t>8</w:t>
      </w:r>
      <w:r w:rsidRPr="00CD1940">
        <w:rPr>
          <w:rFonts w:ascii="宋体" w:hAnsi="宋体" w:hint="eastAsia"/>
          <w:sz w:val="24"/>
          <w:szCs w:val="24"/>
        </w:rPr>
        <w:t>月），全国外国法制史研究会理事，中国法学会比较法研究会理事，浙江省法学会法律文化研究会理事。</w:t>
      </w:r>
    </w:p>
    <w:p w:rsidR="00804020" w:rsidRPr="00CD1940" w:rsidRDefault="00804020" w:rsidP="00804020">
      <w:pPr>
        <w:spacing w:line="360" w:lineRule="auto"/>
        <w:ind w:firstLine="539"/>
        <w:jc w:val="left"/>
        <w:rPr>
          <w:rFonts w:ascii="宋体"/>
          <w:sz w:val="24"/>
          <w:szCs w:val="24"/>
        </w:rPr>
      </w:pPr>
      <w:r w:rsidRPr="00CD1940">
        <w:rPr>
          <w:rFonts w:ascii="宋体" w:hAnsi="宋体" w:hint="eastAsia"/>
          <w:sz w:val="24"/>
          <w:szCs w:val="24"/>
        </w:rPr>
        <w:t>主要研究领域：法理学（公法方向）；法律史（英美法方向）。主要承担的课题：浙江省政法委重点课题“浙江省权力清单制度推行中面临的最大问题及其对策研究”，中国法学会课题“我国食品安全监管权限规范漏洞研究”，中</w:t>
      </w:r>
      <w:smartTag w:uri="urn:schemas-microsoft-com:office:smarttags" w:element="PersonName">
        <w:smartTagPr>
          <w:attr w:name="ProductID" w:val="国"/>
        </w:smartTagPr>
        <w:r w:rsidRPr="00CD1940">
          <w:rPr>
            <w:rFonts w:ascii="宋体" w:hAnsi="宋体" w:hint="eastAsia"/>
            <w:sz w:val="24"/>
            <w:szCs w:val="24"/>
          </w:rPr>
          <w:t>国</w:t>
        </w:r>
      </w:smartTag>
      <w:r w:rsidRPr="00CD1940">
        <w:rPr>
          <w:rFonts w:ascii="宋体" w:hAnsi="宋体" w:hint="eastAsia"/>
          <w:sz w:val="24"/>
          <w:szCs w:val="24"/>
        </w:rPr>
        <w:t>博士后科学基金</w:t>
      </w:r>
      <w:r w:rsidRPr="00CD1940">
        <w:rPr>
          <w:rFonts w:ascii="宋体" w:hAnsi="宋体"/>
          <w:sz w:val="24"/>
          <w:szCs w:val="24"/>
        </w:rPr>
        <w:t>&lt;</w:t>
      </w:r>
      <w:r w:rsidRPr="00CD1940">
        <w:rPr>
          <w:rFonts w:ascii="宋体" w:hAnsi="宋体" w:hint="eastAsia"/>
          <w:sz w:val="24"/>
          <w:szCs w:val="24"/>
        </w:rPr>
        <w:t>第</w:t>
      </w:r>
      <w:r w:rsidRPr="00CD1940">
        <w:rPr>
          <w:rFonts w:ascii="宋体" w:hAnsi="宋体"/>
          <w:sz w:val="24"/>
          <w:szCs w:val="24"/>
        </w:rPr>
        <w:t>49</w:t>
      </w:r>
      <w:r w:rsidRPr="00CD1940">
        <w:rPr>
          <w:rFonts w:ascii="宋体" w:hAnsi="宋体" w:hint="eastAsia"/>
          <w:sz w:val="24"/>
          <w:szCs w:val="24"/>
        </w:rPr>
        <w:t>批</w:t>
      </w:r>
      <w:r w:rsidRPr="00CD1940">
        <w:rPr>
          <w:rFonts w:ascii="宋体" w:hAnsi="宋体"/>
          <w:sz w:val="24"/>
          <w:szCs w:val="24"/>
        </w:rPr>
        <w:t>&gt;</w:t>
      </w:r>
      <w:r w:rsidRPr="00CD1940">
        <w:rPr>
          <w:rFonts w:ascii="宋体" w:hAnsi="宋体" w:hint="eastAsia"/>
          <w:sz w:val="24"/>
          <w:szCs w:val="24"/>
        </w:rPr>
        <w:t>项目“行政权限研究”（二等）资助，参与教育部人文社会科学重点研究基地重大项目“大陆法系与西方法制文明研究”。在《浙江大学学报》（人文社会科学版）、《华东政法大学学报》、《政治与法律》、《北方法学》、《浙江社会科学》、《东方法学》等杂志发表论文</w:t>
      </w:r>
      <w:r w:rsidRPr="00CD1940">
        <w:rPr>
          <w:rFonts w:ascii="宋体" w:hAnsi="宋体"/>
          <w:sz w:val="24"/>
          <w:szCs w:val="24"/>
        </w:rPr>
        <w:t>10</w:t>
      </w:r>
      <w:r w:rsidRPr="00CD1940">
        <w:rPr>
          <w:rFonts w:ascii="宋体" w:hAnsi="宋体" w:hint="eastAsia"/>
          <w:sz w:val="24"/>
          <w:szCs w:val="24"/>
        </w:rPr>
        <w:t>多篇。参编严存生主编：《西方法律思想史》（第三版），法律出版社</w:t>
      </w:r>
      <w:r w:rsidRPr="00CD1940">
        <w:rPr>
          <w:rFonts w:ascii="宋体" w:hAnsi="宋体"/>
          <w:sz w:val="24"/>
          <w:szCs w:val="24"/>
        </w:rPr>
        <w:t>2015</w:t>
      </w:r>
      <w:r w:rsidRPr="00CD1940">
        <w:rPr>
          <w:rFonts w:ascii="宋体" w:hAnsi="宋体" w:hint="eastAsia"/>
          <w:sz w:val="24"/>
          <w:szCs w:val="24"/>
        </w:rPr>
        <w:t>年版（普通高等教育十一五国家级规划教材）等教材</w:t>
      </w:r>
      <w:r w:rsidRPr="00CD1940">
        <w:rPr>
          <w:rFonts w:ascii="宋体" w:hAnsi="宋体"/>
          <w:sz w:val="24"/>
          <w:szCs w:val="24"/>
        </w:rPr>
        <w:t>3</w:t>
      </w:r>
      <w:r w:rsidRPr="00CD1940">
        <w:rPr>
          <w:rFonts w:ascii="宋体" w:hAnsi="宋体" w:hint="eastAsia"/>
          <w:sz w:val="24"/>
          <w:szCs w:val="24"/>
        </w:rPr>
        <w:t>部。主要获奖：中国法学会“完善食品安全法律制度”主题征文一等奖，全国外国法制史研究会优秀论文二等奖，浙江省法学会诉讼法学研究会优秀论文一等奖等奖励。</w:t>
      </w:r>
    </w:p>
    <w:p w:rsidR="00804020" w:rsidRPr="00CD1940" w:rsidRDefault="00804020" w:rsidP="00804020">
      <w:pPr>
        <w:spacing w:line="360" w:lineRule="auto"/>
        <w:ind w:firstLine="539"/>
        <w:jc w:val="left"/>
        <w:rPr>
          <w:rFonts w:ascii="宋体"/>
          <w:sz w:val="24"/>
          <w:szCs w:val="24"/>
        </w:rPr>
      </w:pPr>
      <w:r w:rsidRPr="00CD1940">
        <w:rPr>
          <w:rFonts w:ascii="宋体" w:hAnsi="宋体" w:hint="eastAsia"/>
          <w:b/>
          <w:sz w:val="24"/>
          <w:szCs w:val="24"/>
        </w:rPr>
        <w:t>电子邮箱：</w:t>
      </w:r>
      <w:r w:rsidRPr="00CD1940">
        <w:rPr>
          <w:rFonts w:ascii="宋体" w:hAnsi="宋体"/>
          <w:b/>
          <w:sz w:val="24"/>
          <w:szCs w:val="24"/>
        </w:rPr>
        <w:t>huqiao1988@163.com</w:t>
      </w:r>
    </w:p>
    <w:p w:rsidR="00ED25BF" w:rsidRDefault="00ED25BF"/>
    <w:sectPr w:rsidR="00ED25BF" w:rsidSect="00ED2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4020"/>
    <w:rsid w:val="00804020"/>
    <w:rsid w:val="00ED2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2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2018-03-08T05:36:00Z</dcterms:created>
  <dcterms:modified xsi:type="dcterms:W3CDTF">2018-03-08T05:37:00Z</dcterms:modified>
</cp:coreProperties>
</file>