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C8" w:rsidRDefault="00A915C8" w:rsidP="00A915C8">
      <w:pPr>
        <w:pStyle w:val="aa"/>
        <w:shd w:val="clear" w:color="auto" w:fill="FFFFFF"/>
        <w:spacing w:before="0" w:beforeAutospacing="0" w:after="204" w:afterAutospacing="0" w:line="448" w:lineRule="atLeast"/>
        <w:jc w:val="center"/>
        <w:rPr>
          <w:rFonts w:ascii="微软雅黑" w:eastAsia="微软雅黑" w:hAnsi="微软雅黑"/>
          <w:color w:val="555555"/>
          <w:sz w:val="25"/>
          <w:szCs w:val="25"/>
        </w:rPr>
      </w:pPr>
      <w:r>
        <w:rPr>
          <w:rStyle w:val="a5"/>
          <w:rFonts w:ascii="微软雅黑" w:eastAsia="微软雅黑" w:hAnsi="微软雅黑" w:hint="eastAsia"/>
          <w:color w:val="555555"/>
          <w:sz w:val="25"/>
          <w:szCs w:val="25"/>
        </w:rPr>
        <w:t>中华人民共和国公职人员政务处分法</w:t>
      </w:r>
      <w:r>
        <w:rPr>
          <w:rFonts w:ascii="微软雅黑" w:eastAsia="微软雅黑" w:hAnsi="微软雅黑" w:hint="eastAsia"/>
          <w:color w:val="555555"/>
          <w:sz w:val="25"/>
          <w:szCs w:val="25"/>
        </w:rPr>
        <w:t> </w:t>
      </w:r>
    </w:p>
    <w:p w:rsidR="00A915C8" w:rsidRPr="00134C5F" w:rsidRDefault="00A915C8" w:rsidP="00EB3E9A">
      <w:pPr>
        <w:pStyle w:val="aa"/>
        <w:shd w:val="clear" w:color="auto" w:fill="FFFFFF"/>
        <w:spacing w:before="0" w:beforeAutospacing="0" w:after="204" w:afterAutospacing="0" w:line="448" w:lineRule="atLeast"/>
        <w:jc w:val="center"/>
        <w:rPr>
          <w:rFonts w:ascii="微软雅黑" w:eastAsia="微软雅黑" w:hAnsi="微软雅黑"/>
          <w:color w:val="555555"/>
          <w:sz w:val="22"/>
          <w:szCs w:val="22"/>
        </w:rPr>
      </w:pPr>
      <w:r w:rsidRPr="00134C5F">
        <w:rPr>
          <w:rStyle w:val="a5"/>
          <w:rFonts w:ascii="微软雅黑" w:eastAsia="微软雅黑" w:hAnsi="微软雅黑" w:hint="eastAsia"/>
          <w:color w:val="555555"/>
          <w:sz w:val="22"/>
          <w:szCs w:val="22"/>
        </w:rPr>
        <w:t>（2020年6月20日第十三届全国人民代表大会常务委员会第十九次会议通过）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目录</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第一章　总则</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第二章　政务处分的种类和适用</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第三章　违法行为及其适用的政务处分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第四章　政务处分的程序</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第五章　复审、复核</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第六章　法律责任</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第七章　附则</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第一章　总则</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第一条　为了规范政务处分，加强对所有行使公权力的公职人员的监督，促进公职人员依法履职、</w:t>
      </w:r>
      <w:proofErr w:type="gramStart"/>
      <w:r>
        <w:rPr>
          <w:rFonts w:ascii="微软雅黑" w:eastAsia="微软雅黑" w:hAnsi="微软雅黑" w:hint="eastAsia"/>
          <w:color w:val="555555"/>
          <w:sz w:val="25"/>
          <w:szCs w:val="25"/>
        </w:rPr>
        <w:t>秉</w:t>
      </w:r>
      <w:proofErr w:type="gramEnd"/>
      <w:r>
        <w:rPr>
          <w:rFonts w:ascii="微软雅黑" w:eastAsia="微软雅黑" w:hAnsi="微软雅黑" w:hint="eastAsia"/>
          <w:color w:val="555555"/>
          <w:sz w:val="25"/>
          <w:szCs w:val="25"/>
        </w:rPr>
        <w:t>公用权、廉洁从政从业、坚持道德操守，根据《中华人民共和国监察法》，制定本法。</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第二条　本法适用于监察机关对违法的公职人员给予政务处分的活动。</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本法第二章、第三章适用于公职人员任免机关、单位对违法的公职人员给予处分。处分的程序、申诉等适用其他法律、行政法规、国务院部门规章和国家有关规定。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本法所称公职人员，是指《中华人民共和国监察法》第十五条规定的人员。</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第三条　监察机关应当按照管理权限，加强对公职人员的监督，依法给予违法的公职人员政务处分。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公职人员任免机关、单位应当按照管理权限，加强对公职人员的教育、管理、监督，依法给予违法的公职人员处分。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监察机关发现公职人员任免机关、单位应当给予处分而未给予，或者给予的处分违法、不当的，应当及时提出监察建议。</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第五条　给予公职人员政务处分，应当事实清楚、证据确凿、定性准确、处理恰当、程序合法、手续完备。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第六条　公职人员依法履行职责受法律保护，非因法定事由、非经法定程序，不受政务处分。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第二章　政务处分的种类和适用</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第七条　政务处分的种类为：</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（一）警告；</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（二）记过；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（三）记大过；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（四）降级；</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（六）开除。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第八条　政务处分的期间为：</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（一）警告，六个月；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（二）记过，十二个月；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（三）记大过，十八个月；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（四）降级、撤职，二十四个月。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政务处分决定自</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之日起生效，政务处分期自政务处分决定生效之日起计算。</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第九条　公职人员二人以上共同违法，根据各自在违法行为中所起的作用和应当承担的法律责任，分别给予政务处分。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第十条　有关机关、单位、组织集体</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的决定违法或者实施违法行为的，对负有责任的领导人员和直接责任人员中的公职人员依法给予政务处分。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第十一条　公职人员有下列情形之一的，可以从轻或者减轻给予政务处分：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（一）主动交代本人应当受到政务处分的违法行为的；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（二）配合调查，如实说明本人违法事实的；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（三）检举他人违纪违法行为，经查证属实的；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（四）主动采取措施，有效避免、挽回损失或者消除不良影响的；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（五）在共同违法行为中起次要或者辅助作用的；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（六）主动上交或者退赔违法所得的；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（七）法律、法规规定的其他从轻或者减轻情节。</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第十二条　公职人员违法行为情节轻微，且具有本法第十一条规定的情形之一的，可以对其进行谈话提醒、批评教育、责令检查或者予以诫勉，免予或者不予政务处分。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公职人员因不明真相被裹挟或者被胁迫参与违法活动，经批评教育后确有悔改表现的，可以减轻、免予或者不予政务处分。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第十三条　公职人员有下列情形之一的，应当从重给予政务处分：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（一）在政务处</w:t>
      </w:r>
      <w:proofErr w:type="gramStart"/>
      <w:r>
        <w:rPr>
          <w:rFonts w:ascii="微软雅黑" w:eastAsia="微软雅黑" w:hAnsi="微软雅黑" w:hint="eastAsia"/>
          <w:color w:val="555555"/>
          <w:sz w:val="25"/>
          <w:szCs w:val="25"/>
        </w:rPr>
        <w:t>分期内</w:t>
      </w:r>
      <w:proofErr w:type="gramEnd"/>
      <w:r>
        <w:rPr>
          <w:rFonts w:ascii="微软雅黑" w:eastAsia="微软雅黑" w:hAnsi="微软雅黑" w:hint="eastAsia"/>
          <w:color w:val="555555"/>
          <w:sz w:val="25"/>
          <w:szCs w:val="25"/>
        </w:rPr>
        <w:t>再次故意违法，应当受到政务处分的；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（二）阻止他人检举、提供证据的；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（三）串供或者伪造、隐匿、毁灭证据的；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（四）包庇同案人员的；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（五）胁迫、唆使他人实施违法行为的；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（六）拒不上交或者退赔违法所得的；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（七）法律、法规规定的其他从重情节。</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第十四条　公职人员犯罪，有下列情形之一的，予以开除：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（一）因故意犯罪被判处管制、拘役或者有期徒刑以上刑罚（含宣告缓刑）的；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（二）因过失犯罪被判处有期徒刑，刑期超过三年的；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（三）因犯罪被单处或者并处剥夺政治权利的。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因过失犯罪被判处管制、拘役或者三年以下有期徒刑的，一般应当予以开除；案件情况特殊，予以撤职更为适当的，可以不予开除，但是应当报请上一级机关批准。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公职人员因犯罪被单处罚金，或者犯罪情节轻微，人民检察院依法</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不起诉决定或者人民法院依法免予刑事处罚的，予以撤职；造成不良影响的，予以开除。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第十六条　对公职人员的同一违法行为，监察机关和公职人员任免机关、单位不得重复给予政务处分和处分。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第十七条　公职人员有违法行为，有关机关依照规定给予组织处理的，监察机关可以同时给予政务处分。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第十八条　担任领导职务的公职人员有违法行为，被罢免、撤销、免去或者辞去领导职务的，监察机关可以同时给予政务处分。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Pr>
          <w:rFonts w:ascii="微软雅黑" w:eastAsia="微软雅黑" w:hAnsi="微软雅黑" w:hint="eastAsia"/>
          <w:color w:val="555555"/>
          <w:sz w:val="25"/>
          <w:szCs w:val="25"/>
        </w:rPr>
        <w:t>酬</w:t>
      </w:r>
      <w:proofErr w:type="gramEnd"/>
      <w:r>
        <w:rPr>
          <w:rFonts w:ascii="微软雅黑" w:eastAsia="微软雅黑" w:hAnsi="微软雅黑" w:hint="eastAsia"/>
          <w:color w:val="555555"/>
          <w:sz w:val="25"/>
          <w:szCs w:val="25"/>
        </w:rPr>
        <w:t>待遇。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Pr>
          <w:rFonts w:ascii="微软雅黑" w:eastAsia="微软雅黑" w:hAnsi="微软雅黑" w:hint="eastAsia"/>
          <w:color w:val="555555"/>
          <w:sz w:val="25"/>
          <w:szCs w:val="25"/>
        </w:rPr>
        <w:t>酬</w:t>
      </w:r>
      <w:proofErr w:type="gramEnd"/>
      <w:r>
        <w:rPr>
          <w:rFonts w:ascii="微软雅黑" w:eastAsia="微软雅黑" w:hAnsi="微软雅黑" w:hint="eastAsia"/>
          <w:color w:val="555555"/>
          <w:sz w:val="25"/>
          <w:szCs w:val="25"/>
        </w:rPr>
        <w:t>待遇。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第二十二条　基层群众性自治组织中从事管理的人员有违法行为的，监察机关可以予以警告、记过、记大过。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基层群众性自治组织中从事管理的人员受到政务处分的，应当由县级或者乡镇人民政府根据具体情况减发或者扣发补贴、奖金。</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Pr>
          <w:rFonts w:ascii="微软雅黑" w:eastAsia="微软雅黑" w:hAnsi="微软雅黑" w:hint="eastAsia"/>
          <w:color w:val="555555"/>
          <w:sz w:val="25"/>
          <w:szCs w:val="25"/>
        </w:rPr>
        <w:t>酬</w:t>
      </w:r>
      <w:proofErr w:type="gramEnd"/>
      <w:r>
        <w:rPr>
          <w:rFonts w:ascii="微软雅黑" w:eastAsia="微软雅黑" w:hAnsi="微软雅黑" w:hint="eastAsia"/>
          <w:color w:val="555555"/>
          <w:sz w:val="25"/>
          <w:szCs w:val="25"/>
        </w:rPr>
        <w:t>待遇、调离岗位、解除人事关系或者劳动关系等处理。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第二十四条　公职人员被开除，或者依照本法第二十三条规定，受到解除人事关系或者劳动关系处理的，不得录用为公务员以及参照《中华人民共和国公务员法》管理的人员。</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公职人员因违法行为获得的职务、职级、衔级、级别、岗位和职员等级、职称、待遇、资格、学历、学位、荣誉、奖励等其他利益，监察机关应当建议有关机关、单位、组织按规定予以纠正。</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第二十六条　公职人员被开除的，自政务处分决定生效之日起，应当解除其与所在机关、单位的人事关系或者劳动关系。</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公职人员受到开除以外的政务处分，在政务处</w:t>
      </w:r>
      <w:proofErr w:type="gramStart"/>
      <w:r>
        <w:rPr>
          <w:rFonts w:ascii="微软雅黑" w:eastAsia="微软雅黑" w:hAnsi="微软雅黑" w:hint="eastAsia"/>
          <w:color w:val="555555"/>
          <w:sz w:val="25"/>
          <w:szCs w:val="25"/>
        </w:rPr>
        <w:t>分期内</w:t>
      </w:r>
      <w:proofErr w:type="gramEnd"/>
      <w:r>
        <w:rPr>
          <w:rFonts w:ascii="微软雅黑" w:eastAsia="微软雅黑" w:hAnsi="微软雅黑" w:hint="eastAsia"/>
          <w:color w:val="555555"/>
          <w:sz w:val="25"/>
          <w:szCs w:val="25"/>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已经离职或者死亡的公职人员在履职期间有违法行为的，依照前款规定处理。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第三章　违法行为及其适用的政务处分</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第二十八条　有下列行为之一的，予以记过或者记大过；情节较重的，予以降级或者撤职；情节严重的，予以开除：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（一）散布有损宪法权威、中国共产党领导和国家声誉的言论的；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（二）参加旨在反对宪法、中国共产党领导和国家的集会、游行、示威等活动的；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（三）拒不执行或者变相不执行中国共产党和国家的路线方针政策、重大决策部署的；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（四）参加非法组织、非法活动的；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（五）挑拨、破坏民族关系，或者参加民族分裂活动的；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（六）利用宗教活动破坏民族团结和社会稳定的；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（七）在对外交往中损害国家荣誉和利益的。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有前款第二项、第四项、第五项和第六项行为之一的，对策划者、组织者和骨干分子，予以开除。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公开发表反对宪法确立的国家指导思想，反对中国共产党领导，反对社会主义制度，反对改革开放的文章、演说、宣言、声明等的，予以开除。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第二十九条　不按照规定请示、报告重大事项，情节较重的，予以警告、记过或者记大过；情节严重的，予以降级或者撤职。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违反个人有关事项报告规定，隐瞒不报，情节较重的，予以警告、记过或者记大过。</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篡改、伪造本人档案资料的，予以记过或者记大过；情节严重的，予以降级或者撤职。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第三十条　有下列行为之一的，予以警告、记过或者记大过；情节严重的，予以降级或者撤职：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（一）违反民主集中制原则，个人或者少数人决定重大事项，或者拒不执行、擅自改变集体</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的重大决定的；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（二）拒不执行或者变相不执行、拖延执行上级依法</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的决定、命令的。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第三十一条　违反规定出境或者办理因私出境证件的，予以记过或者记大过；情节严重的，予以降级或者撤职。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违反规定取得外国国籍或者获取境外永久居留资格、长期居留许可的，予以撤职或者开除。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第三十二条　有下列行为之一的，予以警告、记过或者记大过；情节较重的，予以降级或者撤职；情节严重的，予以开除：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（一）在选拔任用、录用、聘用、考核、晋升、评选等干部人事工作中违反有关规定的；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（二）弄虚作假，骗取职务、职级、衔级、级别、岗位和职员等级、职称、待遇、资格、学历、学位、荣誉、奖励或者其他利益的；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（三）对依法行使批评、申诉、控告、检举等权利的行为进行压制或者打击报复的；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（四）诬告陷害，意图使他人受到名誉损害或者责任追究等不良影响的；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（五）以暴力、威胁、贿赂、欺骗等手段破坏选举的。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第三十三条　有下列行为之一的，予以警告、记过或者记大过；情节较重的，予以降级或者撤职；情节严重的，予以开除：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（一）贪污贿赂的；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（二）利用职权或者职务上的影响为本人或者他人谋取私利的；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（三）纵容、默许特定关系人利用本人职权或者职务上的影响谋取私利的。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拒不按照规定纠正特定关系人违规任职、兼职或者从事经营活动，且不服从职务调整的，予以撤职。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第三十四条　收受可能影响公正行使公权力的礼品、礼金、有价证券等财物的，予以警告、记过或者记大过；情节较重的，予以降级或者撤职；情节严重的，予以开除。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第三十五条　有下列行为之一，情节较重的，予以警告、记过或者记大过；情节严重的，予以降级或者撤职：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（一）违反规定设定、发放薪酬或者津贴、补贴、奖金的；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（二）违反规定，在公务接待、公务交通、会议活动、办公用房以及其他工作生活保障等方面超标准、超范围的；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（三）违反规定公款消费的。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第三十六条　违反规定从事或者参与营利性活动，或者违反规定兼任职务、领取报酬的，予以警告、记过或者记大过；情节较重的，予以降级或者撤职；情节严重的，予以开除。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第三十七条　利用宗族或者黑恶势力等欺压群众，或者纵容、包庇黑恶势力活动的，予以撤职；情节严重的，予以开除。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第三十八条　有下列行为之一，情节较重的，予以警告、记过或者记大过；情节严重的，予以降级或者撤职：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（一）违反规定向管理服务对象收取、摊派财物的；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（二）在管理服务活动中故意刁难、吃拿卡要的；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（三）在管理服务活动中态度恶劣粗暴，造成不良后果或者影响的；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（四）不按照规定公开工作信息，侵犯管理服务对象知情权，造成不良后果或者影响的；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（五）其他侵犯管理服务对象利益的行为，造成不良后果或者影响的。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有前款第一项、第二项和第五项行为，情节特别严重的，予以开除。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第三十九条　有下列行为之一，造成不良后果或者影响的，予以警告、记过或者记大过；情节较重的，予以降级或者撤职；情节严重的，予以开除：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（一）滥用职权，危害国家利益、社会公共利益或者侵害公民、法人、其他组织合法权益的；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（二）不履行或者不正确履行职责，玩忽职守，贻误工作的；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（三）工作中有形式主义、官僚主义行为的；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（四）工作中有弄虚作假，误导、欺骗行为的；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（五）泄露国家秘密、工作秘密，或者泄露因履行职责掌握的商业秘密、个人隐私的。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第四十条　有下列行为之一的，予以警告、记过或者记大过；情节较重的，予以降级或者撤职；情节严重的，予以开除：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（一）违背社会公序良俗，在公共场所有不当行为，造成不良影响的；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（二）参与或者支持迷信活动，造成不良影响的；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（三）参与赌博的；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（四）拒不承担赡养、抚养、扶养义务的；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（五）实施家庭暴力，虐待、遗弃家庭成员的；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（六）其他严重违反家庭美德、社会公德的行为。</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吸食、注射毒品，组织赌博，组织、支持、参与卖淫、嫖娼、色情淫乱活动的，予以撤职或者开除。</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第四十一条　公职人员有其他违法行为，影响公职人员形象，损害国家和人民利益的，可以根据情节轻重给予相应政务处分。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第四章　政务处分的程序</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严禁以威胁、引诱、欺骗及其他非法方式收集证据。以非法方式收集的证据不得作为给予政务处分的依据。</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第四十三条　</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第四十四条　调查终结后，监察机关应当根据下列不同情况，分别</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（一）确有应受政务处分的违法行为的，根据情节轻重，按照政务处分决定权限，履行规定的审批手续后，</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（二）违法事实不能成立的，撤销案件；</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（三）符合免予、不予政务处分条件的，</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免予、不予政务处分决定；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（四）被调查人涉嫌其他违法或者犯罪行为的，依法移送主管机关处理。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第四十五条　决定给予政务处分的，应当制作政务处分决定书。</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政务处分决定书应当载明下列事项：</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（一）被处分人的姓名、工作单位和职务；</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（二）违法事实和证据；</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（三）政务处分的种类和依据；</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（四）不服政务处分决定，申请复审、复核的途径和期限；</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政务处分决定的机关名称和日期。</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政务处分决定书应当盖有</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决定的监察机关的印章。</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第四十六条　政务处分决定书应当及时送达被处分人和被处分人所在机关、单位，并在一定范围内宣布。</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政务处分决定后，监察机关应当根据被处分人的具体身份书面告知相关的机关、单位。</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第四十七条　参与公职人员违法案件调查、处理的人员有下列情形之一的，应当自行回避，被调查人、检举人及其他有关人员也有权要求其回避：</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（一）是被调查人或者检举人的近亲属的；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（二）担任过本案的证人的；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（三）本人或者其近亲属与调查的案件有利害关系的；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（四）可能影响案件公正调查、处理的其他情形。</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第四十八条　监察机关负责人的回避，由上级监察机关决定；其他参与违法案件调查、处理人员的回避，由监察机关负责人决定。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监察机关或者上级监察机关发现参与违法案件调查、处理人员有应当回避情形的，可以直接决定该人员回避。</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第四十九条　公职人员依法受到刑事责任追究的，监察机关应当根据司法机关的生效判决、裁定、决定及其认定的事实和情节，依照本法规定给予政务处分。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公职人员依法受到行政处罚，应当给予政务处分的，监察机关可以根据行政处罚决定认定的事实和情节，经立案调查核实后，依照本法给予政务处分。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监察机关根据本条第一款、第二款的规定</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政务处分后，司法机关、行政机关依法改变原生效判决、裁定、决定等，对原政务处分决定产生影响的，监察机关应当根据改变后的判决、裁定、决定等重新</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相应处理。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第五十条　监察机关对经各级人民代表大会、县级以上各级人民代表大会常务委员会选举或者决定任命的公职人员予以撤职、开除的，应当</w:t>
      </w:r>
      <w:proofErr w:type="gramStart"/>
      <w:r>
        <w:rPr>
          <w:rFonts w:ascii="微软雅黑" w:eastAsia="微软雅黑" w:hAnsi="微软雅黑" w:hint="eastAsia"/>
          <w:color w:val="555555"/>
          <w:sz w:val="25"/>
          <w:szCs w:val="25"/>
        </w:rPr>
        <w:t>先依法</w:t>
      </w:r>
      <w:proofErr w:type="gramEnd"/>
      <w:r>
        <w:rPr>
          <w:rFonts w:ascii="微软雅黑" w:eastAsia="微软雅黑" w:hAnsi="微软雅黑" w:hint="eastAsia"/>
          <w:color w:val="555555"/>
          <w:sz w:val="25"/>
          <w:szCs w:val="25"/>
        </w:rPr>
        <w:t>罢免、撤销或者免去其职务，再依法</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监察机关对经中国人民政治协商会议各级委员会全体会议或者其常务委员会选举或者决定任命的公职人员予以撤职、开除的，应当先依章程免去其职务，再依法</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第五十一条　下级监察机关根据上级监察机关的指定管辖决定进行调查的案件，调查终结后，对不属于本监察机关管辖范围内的监察对象，应当交有管理权限的监察机关依法</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第五十二条　公职人员涉嫌违法，已经被立案调查，不宜继续履行职责的，公职人员任免机关、单位可以决定暂停其履行职务。</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公职人员在被立案调查期间，未经监察机关同意，不得出境、辞去公职；被调查公职人员所在机关、单位及上级机关、单位不得对其交流、晋升、奖励、处分或者办理退休手续。</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第五十三条　监察机关在调查中发现公职人员受到不实检举、控告或者诬告陷害，造成不良影响的，应当按照规定及时澄清事实，恢复名誉，消除不良影响。</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第五十四条　公职人员受到政务处分的，应当将政务处分决定书存入其本人档案。对于受到降级以上政务处分的，应当由人事部门按照管理权限在</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政务处分决定后一个月内办理职务、工资及其他有关待遇等的变更手续；特殊情况下，经批准可以适当延长办理期限，但是最长不得超过六个月。</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第五章　复审、复核</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第五十五条　公职人员对监察机关</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的涉及本人的政务处分决定不服的，可以依法向</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决定的监察机关申请复审；公职人员对复审决定仍不服的，可以向上一级监察机关申请复核。</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监察机关发现本机关或者下级监察机关</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的政务处分决定确有错误的，应当及时予以纠正或者责令下级监察机关及时予以纠正。</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第五十六条　复审、复核期间，不停止原政务处分决定的执行。</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公职人员不因提出复审、复核而被加重政务处分。</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第五十七条　有下列情形之一的，复审、复核机关应当撤销原政务处分决定，重新</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决定或者责令原作出决定的监察机关重新</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决定：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（一）政务处分所依据的违法事实不清或者证据不足的；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（二）违反法定程序，影响案件公正处理的；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（三）超越职权或者滥用职权</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政务处分决定的。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第五十八条　有下列情形之一的，复审、复核机关应当变更原政务处分决定，或者责令原作出决定的监察机关予以变更：</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（一）适用法律、法规确有错误的；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（二）对违法行为的情节认定确有错误的；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（三）政务处分不当的。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第五十九条　复审、复核机关认为政务处分决定认定事实清楚，适用法律正确的，应当予以维持。</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第六十条　公职人员的政务处分决定被变更，需要调整该公职人员的职务、职级、衔级、级别、岗位和职员等级或者薪酬待遇等的，应当按照规定</w:t>
      </w:r>
      <w:r>
        <w:rPr>
          <w:rFonts w:ascii="微软雅黑" w:eastAsia="微软雅黑" w:hAnsi="微软雅黑" w:hint="eastAsia"/>
          <w:color w:val="555555"/>
          <w:sz w:val="25"/>
          <w:szCs w:val="25"/>
        </w:rPr>
        <w:lastRenderedPageBreak/>
        <w:t>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公职人员因有本法第五十七条、第五十八条规定的情形被撤销政务处分或者减轻政务处分的，应当对其薪酬待遇受到的损失予以补偿。</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第六章　法律责任</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第六十一条　有关机关、单位无正当理由拒不采纳监察建议的，由其上级机关、主管部门责令改正，对该机关、单位给予通报批评，对负有责任的领导人员和直接责任人员依法给</w:t>
      </w:r>
      <w:proofErr w:type="gramStart"/>
      <w:r>
        <w:rPr>
          <w:rFonts w:ascii="微软雅黑" w:eastAsia="微软雅黑" w:hAnsi="微软雅黑" w:hint="eastAsia"/>
          <w:color w:val="555555"/>
          <w:sz w:val="25"/>
          <w:szCs w:val="25"/>
        </w:rPr>
        <w:t>予处理</w:t>
      </w:r>
      <w:proofErr w:type="gramEnd"/>
      <w:r>
        <w:rPr>
          <w:rFonts w:ascii="微软雅黑" w:eastAsia="微软雅黑" w:hAnsi="微软雅黑" w:hint="eastAsia"/>
          <w:color w:val="555555"/>
          <w:sz w:val="25"/>
          <w:szCs w:val="25"/>
        </w:rPr>
        <w:t>。</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第六十二条　有关机关、单位、组织或者人员有下列情形之一的，由其上级机关，主管部门，任免机关、单位或者监察机关责令改正，依法给</w:t>
      </w:r>
      <w:proofErr w:type="gramStart"/>
      <w:r>
        <w:rPr>
          <w:rFonts w:ascii="微软雅黑" w:eastAsia="微软雅黑" w:hAnsi="微软雅黑" w:hint="eastAsia"/>
          <w:color w:val="555555"/>
          <w:sz w:val="25"/>
          <w:szCs w:val="25"/>
        </w:rPr>
        <w:t>予处理</w:t>
      </w:r>
      <w:proofErr w:type="gramEnd"/>
      <w:r>
        <w:rPr>
          <w:rFonts w:ascii="微软雅黑" w:eastAsia="微软雅黑" w:hAnsi="微软雅黑" w:hint="eastAsia"/>
          <w:color w:val="555555"/>
          <w:sz w:val="25"/>
          <w:szCs w:val="25"/>
        </w:rPr>
        <w:t>：</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（一）拒不执行政务处分决定的；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（二）拒不配合或者阻碍调查的；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（三）对检举人、证人或者调查人员进行打击报复的；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（四）诬告陷害公职人员的；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（五）其他违反本法规定的情形。</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第六十三条　监察机关及其工作人员有下列情形之一的，对负有责任的领导人员和直接责任人员依法给</w:t>
      </w:r>
      <w:proofErr w:type="gramStart"/>
      <w:r>
        <w:rPr>
          <w:rFonts w:ascii="微软雅黑" w:eastAsia="微软雅黑" w:hAnsi="微软雅黑" w:hint="eastAsia"/>
          <w:color w:val="555555"/>
          <w:sz w:val="25"/>
          <w:szCs w:val="25"/>
        </w:rPr>
        <w:t>予处理</w:t>
      </w:r>
      <w:proofErr w:type="gramEnd"/>
      <w:r>
        <w:rPr>
          <w:rFonts w:ascii="微软雅黑" w:eastAsia="微软雅黑" w:hAnsi="微软雅黑" w:hint="eastAsia"/>
          <w:color w:val="555555"/>
          <w:sz w:val="25"/>
          <w:szCs w:val="25"/>
        </w:rPr>
        <w:t>：</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（一）违反规定处置问题线索的；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（二）窃取、泄露调查工作信息，或者泄露检举事项、检举受理情况以及检举人信息的；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（三）对被调查人或者涉案人员逼供、诱供，或者侮辱、打骂、虐待、体罚或者变相体罚的；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（四）收受被调查人或者涉案人员的财物以及其他利益的；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（五）违反规定处置涉案财物的；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（六）违反规定采取调查措施的；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（七）利用职权或者职务上的影响干预调查工作、以案谋私的；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（八）违反规定发生办案安全事故，或者发生安全事故后隐瞒不报、报告失实、处置不当的；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（九）违反回避等程序规定，造成不良影响的；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（十）不依法受理和处理公职人员复审、复核的；</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（十一）其他滥用职权、玩忽职守、徇私舞弊的行为。</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第六十四条　违反本法规定，构成犯罪的，依法追究刑事责任。</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w:t>
      </w:r>
      <w:r>
        <w:rPr>
          <w:rStyle w:val="a5"/>
          <w:rFonts w:ascii="微软雅黑" w:eastAsia="微软雅黑" w:hAnsi="微软雅黑" w:hint="eastAsia"/>
          <w:color w:val="555555"/>
          <w:sz w:val="25"/>
          <w:szCs w:val="25"/>
        </w:rPr>
        <w:t>第七章　附则</w:t>
      </w:r>
      <w:r>
        <w:rPr>
          <w:rFonts w:ascii="微软雅黑" w:eastAsia="微软雅黑" w:hAnsi="微软雅黑" w:hint="eastAsia"/>
          <w:color w:val="555555"/>
          <w:sz w:val="25"/>
          <w:szCs w:val="25"/>
        </w:rPr>
        <w:t> </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lastRenderedPageBreak/>
        <w:t xml:space="preserve">　　第六十五条　国务院及其相关主管部门根据本法的原则和精神，结合事业单位、国有企业等的实际情况，对事业单位、国有企业等的违法的公职人员处分事宜</w:t>
      </w:r>
      <w:proofErr w:type="gramStart"/>
      <w:r>
        <w:rPr>
          <w:rFonts w:ascii="微软雅黑" w:eastAsia="微软雅黑" w:hAnsi="微软雅黑" w:hint="eastAsia"/>
          <w:color w:val="555555"/>
          <w:sz w:val="25"/>
          <w:szCs w:val="25"/>
        </w:rPr>
        <w:t>作出</w:t>
      </w:r>
      <w:proofErr w:type="gramEnd"/>
      <w:r>
        <w:rPr>
          <w:rFonts w:ascii="微软雅黑" w:eastAsia="微软雅黑" w:hAnsi="微软雅黑" w:hint="eastAsia"/>
          <w:color w:val="555555"/>
          <w:sz w:val="25"/>
          <w:szCs w:val="25"/>
        </w:rPr>
        <w:t>具体规定。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第六十六条　中央军事委员会可以根据本法制定相关具体规定。</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A915C8" w:rsidRDefault="00A915C8" w:rsidP="00A915C8">
      <w:pPr>
        <w:pStyle w:val="aa"/>
        <w:shd w:val="clear" w:color="auto" w:fill="FFFFFF"/>
        <w:spacing w:before="0" w:beforeAutospacing="0" w:after="204" w:afterAutospacing="0" w:line="448" w:lineRule="atLeast"/>
        <w:rPr>
          <w:rFonts w:ascii="微软雅黑" w:eastAsia="微软雅黑" w:hAnsi="微软雅黑"/>
          <w:color w:val="555555"/>
          <w:sz w:val="25"/>
          <w:szCs w:val="25"/>
        </w:rPr>
      </w:pPr>
      <w:r>
        <w:rPr>
          <w:rFonts w:ascii="微软雅黑" w:eastAsia="微软雅黑" w:hAnsi="微软雅黑" w:hint="eastAsia"/>
          <w:color w:val="555555"/>
          <w:sz w:val="25"/>
          <w:szCs w:val="25"/>
        </w:rPr>
        <w:t xml:space="preserve">　　第六十八条　本法自2020年7月1日起施行。</w:t>
      </w:r>
    </w:p>
    <w:p w:rsidR="002614E6" w:rsidRPr="00A915C8" w:rsidRDefault="002614E6"/>
    <w:sectPr w:rsidR="002614E6" w:rsidRPr="00A915C8" w:rsidSect="00261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55" w:rsidRDefault="006C2055" w:rsidP="00A915C8">
      <w:r>
        <w:separator/>
      </w:r>
    </w:p>
  </w:endnote>
  <w:endnote w:type="continuationSeparator" w:id="0">
    <w:p w:rsidR="006C2055" w:rsidRDefault="006C2055" w:rsidP="00A9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55" w:rsidRDefault="006C2055" w:rsidP="00A915C8">
      <w:r>
        <w:separator/>
      </w:r>
    </w:p>
  </w:footnote>
  <w:footnote w:type="continuationSeparator" w:id="0">
    <w:p w:rsidR="006C2055" w:rsidRDefault="006C2055" w:rsidP="00A91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5C8"/>
    <w:rsid w:val="0000000A"/>
    <w:rsid w:val="00000CE9"/>
    <w:rsid w:val="000027BF"/>
    <w:rsid w:val="00004625"/>
    <w:rsid w:val="000070CE"/>
    <w:rsid w:val="000104D9"/>
    <w:rsid w:val="00010617"/>
    <w:rsid w:val="00011AE0"/>
    <w:rsid w:val="00012C4E"/>
    <w:rsid w:val="000138EC"/>
    <w:rsid w:val="000145DB"/>
    <w:rsid w:val="00014724"/>
    <w:rsid w:val="00014AA8"/>
    <w:rsid w:val="0001530A"/>
    <w:rsid w:val="0002038A"/>
    <w:rsid w:val="00020535"/>
    <w:rsid w:val="0002175A"/>
    <w:rsid w:val="000244AA"/>
    <w:rsid w:val="00024DDA"/>
    <w:rsid w:val="00026589"/>
    <w:rsid w:val="00027DA3"/>
    <w:rsid w:val="0003051C"/>
    <w:rsid w:val="00030B1A"/>
    <w:rsid w:val="00031233"/>
    <w:rsid w:val="00031C72"/>
    <w:rsid w:val="00032606"/>
    <w:rsid w:val="00036FAF"/>
    <w:rsid w:val="00037452"/>
    <w:rsid w:val="00037600"/>
    <w:rsid w:val="00040168"/>
    <w:rsid w:val="00040B32"/>
    <w:rsid w:val="00045C8E"/>
    <w:rsid w:val="00046DC3"/>
    <w:rsid w:val="00050990"/>
    <w:rsid w:val="00050DED"/>
    <w:rsid w:val="00052C74"/>
    <w:rsid w:val="000530F1"/>
    <w:rsid w:val="000535CE"/>
    <w:rsid w:val="00055E13"/>
    <w:rsid w:val="00061B19"/>
    <w:rsid w:val="00061C76"/>
    <w:rsid w:val="0006218D"/>
    <w:rsid w:val="00064848"/>
    <w:rsid w:val="000656BD"/>
    <w:rsid w:val="00065DEC"/>
    <w:rsid w:val="000660CD"/>
    <w:rsid w:val="00066223"/>
    <w:rsid w:val="00067E4B"/>
    <w:rsid w:val="00071908"/>
    <w:rsid w:val="000723B5"/>
    <w:rsid w:val="0007315A"/>
    <w:rsid w:val="00073800"/>
    <w:rsid w:val="0007680A"/>
    <w:rsid w:val="00077715"/>
    <w:rsid w:val="000800F7"/>
    <w:rsid w:val="00082234"/>
    <w:rsid w:val="00082E43"/>
    <w:rsid w:val="000831B9"/>
    <w:rsid w:val="000839CA"/>
    <w:rsid w:val="00083C91"/>
    <w:rsid w:val="00083EED"/>
    <w:rsid w:val="00090E0A"/>
    <w:rsid w:val="00093224"/>
    <w:rsid w:val="0009330A"/>
    <w:rsid w:val="0009378C"/>
    <w:rsid w:val="00093D60"/>
    <w:rsid w:val="00093EC2"/>
    <w:rsid w:val="00093F04"/>
    <w:rsid w:val="000940AE"/>
    <w:rsid w:val="000953BF"/>
    <w:rsid w:val="000976C0"/>
    <w:rsid w:val="000A0149"/>
    <w:rsid w:val="000A08FB"/>
    <w:rsid w:val="000A246F"/>
    <w:rsid w:val="000A431C"/>
    <w:rsid w:val="000A7656"/>
    <w:rsid w:val="000B0174"/>
    <w:rsid w:val="000B0F6D"/>
    <w:rsid w:val="000B1051"/>
    <w:rsid w:val="000B1A57"/>
    <w:rsid w:val="000B3A14"/>
    <w:rsid w:val="000B3AAD"/>
    <w:rsid w:val="000B4319"/>
    <w:rsid w:val="000B67E2"/>
    <w:rsid w:val="000B6C46"/>
    <w:rsid w:val="000B7170"/>
    <w:rsid w:val="000C04AC"/>
    <w:rsid w:val="000C1F01"/>
    <w:rsid w:val="000C2F18"/>
    <w:rsid w:val="000C5163"/>
    <w:rsid w:val="000D01D6"/>
    <w:rsid w:val="000D3379"/>
    <w:rsid w:val="000D4057"/>
    <w:rsid w:val="000D7E96"/>
    <w:rsid w:val="000E0100"/>
    <w:rsid w:val="000E17FF"/>
    <w:rsid w:val="000E1A03"/>
    <w:rsid w:val="000E1DE7"/>
    <w:rsid w:val="000E52F2"/>
    <w:rsid w:val="000F1075"/>
    <w:rsid w:val="000F1600"/>
    <w:rsid w:val="000F22BD"/>
    <w:rsid w:val="000F26FD"/>
    <w:rsid w:val="000F2769"/>
    <w:rsid w:val="000F5414"/>
    <w:rsid w:val="000F60DE"/>
    <w:rsid w:val="000F6712"/>
    <w:rsid w:val="000F7685"/>
    <w:rsid w:val="0010021B"/>
    <w:rsid w:val="00100EB5"/>
    <w:rsid w:val="00102163"/>
    <w:rsid w:val="001030FF"/>
    <w:rsid w:val="001039D5"/>
    <w:rsid w:val="0010437D"/>
    <w:rsid w:val="00105F0B"/>
    <w:rsid w:val="00111221"/>
    <w:rsid w:val="0011164C"/>
    <w:rsid w:val="00111AB5"/>
    <w:rsid w:val="00111B5E"/>
    <w:rsid w:val="00113763"/>
    <w:rsid w:val="00114E98"/>
    <w:rsid w:val="0012015E"/>
    <w:rsid w:val="001205D6"/>
    <w:rsid w:val="001210C7"/>
    <w:rsid w:val="00123349"/>
    <w:rsid w:val="00125B39"/>
    <w:rsid w:val="001267D7"/>
    <w:rsid w:val="00130A32"/>
    <w:rsid w:val="0013197C"/>
    <w:rsid w:val="00133F8F"/>
    <w:rsid w:val="00134C5F"/>
    <w:rsid w:val="001360B0"/>
    <w:rsid w:val="0013695D"/>
    <w:rsid w:val="00136E06"/>
    <w:rsid w:val="00140588"/>
    <w:rsid w:val="00141F46"/>
    <w:rsid w:val="00142B13"/>
    <w:rsid w:val="00143DB7"/>
    <w:rsid w:val="001456C2"/>
    <w:rsid w:val="001458A6"/>
    <w:rsid w:val="001461B5"/>
    <w:rsid w:val="00147883"/>
    <w:rsid w:val="00147D36"/>
    <w:rsid w:val="0015175A"/>
    <w:rsid w:val="00152149"/>
    <w:rsid w:val="00152F0B"/>
    <w:rsid w:val="00152F5A"/>
    <w:rsid w:val="001564C9"/>
    <w:rsid w:val="00157E2C"/>
    <w:rsid w:val="001600A6"/>
    <w:rsid w:val="00160983"/>
    <w:rsid w:val="00160FD5"/>
    <w:rsid w:val="00161987"/>
    <w:rsid w:val="00165855"/>
    <w:rsid w:val="00165ED3"/>
    <w:rsid w:val="00167322"/>
    <w:rsid w:val="00167B64"/>
    <w:rsid w:val="001724B2"/>
    <w:rsid w:val="0017371F"/>
    <w:rsid w:val="001752B3"/>
    <w:rsid w:val="00177E7F"/>
    <w:rsid w:val="00181B46"/>
    <w:rsid w:val="00182140"/>
    <w:rsid w:val="00182361"/>
    <w:rsid w:val="00182EDE"/>
    <w:rsid w:val="00183C51"/>
    <w:rsid w:val="00184449"/>
    <w:rsid w:val="00184906"/>
    <w:rsid w:val="0018515D"/>
    <w:rsid w:val="00186D17"/>
    <w:rsid w:val="00193E51"/>
    <w:rsid w:val="00193EDC"/>
    <w:rsid w:val="00196F04"/>
    <w:rsid w:val="0019732F"/>
    <w:rsid w:val="001A07B3"/>
    <w:rsid w:val="001A0C4D"/>
    <w:rsid w:val="001A2369"/>
    <w:rsid w:val="001A3011"/>
    <w:rsid w:val="001A4481"/>
    <w:rsid w:val="001A4B0C"/>
    <w:rsid w:val="001A4F74"/>
    <w:rsid w:val="001A58B2"/>
    <w:rsid w:val="001A667E"/>
    <w:rsid w:val="001B144E"/>
    <w:rsid w:val="001B18D7"/>
    <w:rsid w:val="001B227F"/>
    <w:rsid w:val="001B2992"/>
    <w:rsid w:val="001B3779"/>
    <w:rsid w:val="001B4B36"/>
    <w:rsid w:val="001B5850"/>
    <w:rsid w:val="001B7FBE"/>
    <w:rsid w:val="001C2895"/>
    <w:rsid w:val="001C29F8"/>
    <w:rsid w:val="001C2D5D"/>
    <w:rsid w:val="001C2F6C"/>
    <w:rsid w:val="001C431E"/>
    <w:rsid w:val="001C4989"/>
    <w:rsid w:val="001C68A8"/>
    <w:rsid w:val="001D004B"/>
    <w:rsid w:val="001D125B"/>
    <w:rsid w:val="001D15B4"/>
    <w:rsid w:val="001D16A2"/>
    <w:rsid w:val="001D2D09"/>
    <w:rsid w:val="001D4473"/>
    <w:rsid w:val="001D676F"/>
    <w:rsid w:val="001D77FD"/>
    <w:rsid w:val="001D7C7E"/>
    <w:rsid w:val="001E2015"/>
    <w:rsid w:val="001E2B22"/>
    <w:rsid w:val="001E4251"/>
    <w:rsid w:val="001E43DA"/>
    <w:rsid w:val="001E463C"/>
    <w:rsid w:val="001E6A8F"/>
    <w:rsid w:val="001E7059"/>
    <w:rsid w:val="001F121F"/>
    <w:rsid w:val="001F18AE"/>
    <w:rsid w:val="001F29A7"/>
    <w:rsid w:val="001F34EF"/>
    <w:rsid w:val="001F3AA5"/>
    <w:rsid w:val="001F5EB9"/>
    <w:rsid w:val="001F6AFA"/>
    <w:rsid w:val="001F6B8C"/>
    <w:rsid w:val="00201BB2"/>
    <w:rsid w:val="002043BF"/>
    <w:rsid w:val="00211BDC"/>
    <w:rsid w:val="00211C3A"/>
    <w:rsid w:val="00211EA2"/>
    <w:rsid w:val="00213531"/>
    <w:rsid w:val="002140E1"/>
    <w:rsid w:val="00215D13"/>
    <w:rsid w:val="00217219"/>
    <w:rsid w:val="0021750B"/>
    <w:rsid w:val="002200A0"/>
    <w:rsid w:val="00220B4F"/>
    <w:rsid w:val="002228DB"/>
    <w:rsid w:val="00224333"/>
    <w:rsid w:val="002245FE"/>
    <w:rsid w:val="00226DDD"/>
    <w:rsid w:val="00227477"/>
    <w:rsid w:val="00227DE7"/>
    <w:rsid w:val="002300F3"/>
    <w:rsid w:val="00230D6A"/>
    <w:rsid w:val="00232B6E"/>
    <w:rsid w:val="00233430"/>
    <w:rsid w:val="00237114"/>
    <w:rsid w:val="002414BD"/>
    <w:rsid w:val="00241FCE"/>
    <w:rsid w:val="00244D35"/>
    <w:rsid w:val="00246542"/>
    <w:rsid w:val="00247200"/>
    <w:rsid w:val="00251212"/>
    <w:rsid w:val="00252033"/>
    <w:rsid w:val="0025301B"/>
    <w:rsid w:val="00253DAC"/>
    <w:rsid w:val="00254307"/>
    <w:rsid w:val="00254A21"/>
    <w:rsid w:val="00255638"/>
    <w:rsid w:val="00260557"/>
    <w:rsid w:val="002607BA"/>
    <w:rsid w:val="002614E6"/>
    <w:rsid w:val="00264210"/>
    <w:rsid w:val="0026424B"/>
    <w:rsid w:val="0026447E"/>
    <w:rsid w:val="0026538A"/>
    <w:rsid w:val="002654D6"/>
    <w:rsid w:val="00265871"/>
    <w:rsid w:val="002676CD"/>
    <w:rsid w:val="002704F4"/>
    <w:rsid w:val="00270D98"/>
    <w:rsid w:val="0027176F"/>
    <w:rsid w:val="0027249A"/>
    <w:rsid w:val="00273CDF"/>
    <w:rsid w:val="00274B17"/>
    <w:rsid w:val="002759D7"/>
    <w:rsid w:val="00280BF0"/>
    <w:rsid w:val="0028150F"/>
    <w:rsid w:val="0028414B"/>
    <w:rsid w:val="00286E2E"/>
    <w:rsid w:val="002879C2"/>
    <w:rsid w:val="00290A5C"/>
    <w:rsid w:val="00292362"/>
    <w:rsid w:val="00296FE7"/>
    <w:rsid w:val="0029729D"/>
    <w:rsid w:val="00297D2E"/>
    <w:rsid w:val="002A34D4"/>
    <w:rsid w:val="002A6111"/>
    <w:rsid w:val="002B491B"/>
    <w:rsid w:val="002B5102"/>
    <w:rsid w:val="002B5454"/>
    <w:rsid w:val="002B6D68"/>
    <w:rsid w:val="002C16B2"/>
    <w:rsid w:val="002C24C5"/>
    <w:rsid w:val="002C290D"/>
    <w:rsid w:val="002C2F29"/>
    <w:rsid w:val="002C4476"/>
    <w:rsid w:val="002C4FEB"/>
    <w:rsid w:val="002C6178"/>
    <w:rsid w:val="002C64B7"/>
    <w:rsid w:val="002C6848"/>
    <w:rsid w:val="002C6A91"/>
    <w:rsid w:val="002D0B19"/>
    <w:rsid w:val="002D2E3C"/>
    <w:rsid w:val="002D7098"/>
    <w:rsid w:val="002D757D"/>
    <w:rsid w:val="002D77C4"/>
    <w:rsid w:val="002E0EC0"/>
    <w:rsid w:val="002E1607"/>
    <w:rsid w:val="002E16A6"/>
    <w:rsid w:val="002E29F0"/>
    <w:rsid w:val="002E33C2"/>
    <w:rsid w:val="002E451D"/>
    <w:rsid w:val="002E545C"/>
    <w:rsid w:val="002E5553"/>
    <w:rsid w:val="002E76B4"/>
    <w:rsid w:val="002F128F"/>
    <w:rsid w:val="002F1333"/>
    <w:rsid w:val="002F3E61"/>
    <w:rsid w:val="002F4800"/>
    <w:rsid w:val="002F7449"/>
    <w:rsid w:val="00301107"/>
    <w:rsid w:val="00301627"/>
    <w:rsid w:val="003017B8"/>
    <w:rsid w:val="00302A03"/>
    <w:rsid w:val="0030671C"/>
    <w:rsid w:val="00310587"/>
    <w:rsid w:val="003105FA"/>
    <w:rsid w:val="00312276"/>
    <w:rsid w:val="00312CDB"/>
    <w:rsid w:val="00313BA1"/>
    <w:rsid w:val="003163B2"/>
    <w:rsid w:val="00316CD7"/>
    <w:rsid w:val="003179D4"/>
    <w:rsid w:val="00317B99"/>
    <w:rsid w:val="003226E0"/>
    <w:rsid w:val="00322BDE"/>
    <w:rsid w:val="0032369A"/>
    <w:rsid w:val="003238BE"/>
    <w:rsid w:val="003240C6"/>
    <w:rsid w:val="00324769"/>
    <w:rsid w:val="0032496D"/>
    <w:rsid w:val="00324CC4"/>
    <w:rsid w:val="003256BA"/>
    <w:rsid w:val="003259DD"/>
    <w:rsid w:val="00326729"/>
    <w:rsid w:val="003277B4"/>
    <w:rsid w:val="003279D3"/>
    <w:rsid w:val="00332870"/>
    <w:rsid w:val="003343D3"/>
    <w:rsid w:val="00335510"/>
    <w:rsid w:val="003358D9"/>
    <w:rsid w:val="00336188"/>
    <w:rsid w:val="00336D45"/>
    <w:rsid w:val="00336F46"/>
    <w:rsid w:val="00341B53"/>
    <w:rsid w:val="00342168"/>
    <w:rsid w:val="00342903"/>
    <w:rsid w:val="00344437"/>
    <w:rsid w:val="00344AA3"/>
    <w:rsid w:val="00346A28"/>
    <w:rsid w:val="003503EE"/>
    <w:rsid w:val="003530E8"/>
    <w:rsid w:val="0035357A"/>
    <w:rsid w:val="0035426F"/>
    <w:rsid w:val="00357B97"/>
    <w:rsid w:val="0036039C"/>
    <w:rsid w:val="00360992"/>
    <w:rsid w:val="0036106E"/>
    <w:rsid w:val="00361A01"/>
    <w:rsid w:val="003624F3"/>
    <w:rsid w:val="00362F5C"/>
    <w:rsid w:val="003635E0"/>
    <w:rsid w:val="00365452"/>
    <w:rsid w:val="003675B1"/>
    <w:rsid w:val="003707F4"/>
    <w:rsid w:val="0037614E"/>
    <w:rsid w:val="003833DB"/>
    <w:rsid w:val="003837B8"/>
    <w:rsid w:val="003842AF"/>
    <w:rsid w:val="00384A3D"/>
    <w:rsid w:val="00384F42"/>
    <w:rsid w:val="003852C6"/>
    <w:rsid w:val="00387227"/>
    <w:rsid w:val="00396CE6"/>
    <w:rsid w:val="00397379"/>
    <w:rsid w:val="003A0BD9"/>
    <w:rsid w:val="003A0FF3"/>
    <w:rsid w:val="003A1D1C"/>
    <w:rsid w:val="003A27BA"/>
    <w:rsid w:val="003A436F"/>
    <w:rsid w:val="003A4ADD"/>
    <w:rsid w:val="003A5026"/>
    <w:rsid w:val="003B0A9E"/>
    <w:rsid w:val="003B273B"/>
    <w:rsid w:val="003B2C7D"/>
    <w:rsid w:val="003B2F19"/>
    <w:rsid w:val="003B5A95"/>
    <w:rsid w:val="003B6B83"/>
    <w:rsid w:val="003B7F07"/>
    <w:rsid w:val="003C1E81"/>
    <w:rsid w:val="003C2830"/>
    <w:rsid w:val="003C2879"/>
    <w:rsid w:val="003C2DEE"/>
    <w:rsid w:val="003C2E04"/>
    <w:rsid w:val="003C3143"/>
    <w:rsid w:val="003C45C9"/>
    <w:rsid w:val="003C4B1A"/>
    <w:rsid w:val="003C6793"/>
    <w:rsid w:val="003C71E0"/>
    <w:rsid w:val="003D145E"/>
    <w:rsid w:val="003D17A5"/>
    <w:rsid w:val="003D2E16"/>
    <w:rsid w:val="003D4C6B"/>
    <w:rsid w:val="003D5193"/>
    <w:rsid w:val="003D5352"/>
    <w:rsid w:val="003D6B0F"/>
    <w:rsid w:val="003E0120"/>
    <w:rsid w:val="003E0498"/>
    <w:rsid w:val="003E176B"/>
    <w:rsid w:val="003E2037"/>
    <w:rsid w:val="003E23D4"/>
    <w:rsid w:val="003E379B"/>
    <w:rsid w:val="003E73B2"/>
    <w:rsid w:val="003F24CD"/>
    <w:rsid w:val="003F31CD"/>
    <w:rsid w:val="003F791A"/>
    <w:rsid w:val="0040017D"/>
    <w:rsid w:val="00401469"/>
    <w:rsid w:val="00401FDB"/>
    <w:rsid w:val="00404B03"/>
    <w:rsid w:val="0040687F"/>
    <w:rsid w:val="00407D7C"/>
    <w:rsid w:val="004131B6"/>
    <w:rsid w:val="004158CF"/>
    <w:rsid w:val="0041734D"/>
    <w:rsid w:val="00421300"/>
    <w:rsid w:val="004237A8"/>
    <w:rsid w:val="00424F24"/>
    <w:rsid w:val="00424FBE"/>
    <w:rsid w:val="00425F31"/>
    <w:rsid w:val="00426A7F"/>
    <w:rsid w:val="0042741D"/>
    <w:rsid w:val="00430D9D"/>
    <w:rsid w:val="00433750"/>
    <w:rsid w:val="00433FF8"/>
    <w:rsid w:val="004363C4"/>
    <w:rsid w:val="004377F4"/>
    <w:rsid w:val="00437F33"/>
    <w:rsid w:val="004411B0"/>
    <w:rsid w:val="004427B5"/>
    <w:rsid w:val="00442FB0"/>
    <w:rsid w:val="00444D82"/>
    <w:rsid w:val="004450E1"/>
    <w:rsid w:val="004458D3"/>
    <w:rsid w:val="00445C53"/>
    <w:rsid w:val="004465F5"/>
    <w:rsid w:val="0045068B"/>
    <w:rsid w:val="00450E14"/>
    <w:rsid w:val="0045189C"/>
    <w:rsid w:val="00452313"/>
    <w:rsid w:val="004540D5"/>
    <w:rsid w:val="004560EE"/>
    <w:rsid w:val="00456C04"/>
    <w:rsid w:val="0046186A"/>
    <w:rsid w:val="00465A67"/>
    <w:rsid w:val="0046638A"/>
    <w:rsid w:val="00466B0D"/>
    <w:rsid w:val="004679B7"/>
    <w:rsid w:val="00470AD7"/>
    <w:rsid w:val="00470CE1"/>
    <w:rsid w:val="00472913"/>
    <w:rsid w:val="00472C63"/>
    <w:rsid w:val="004733DE"/>
    <w:rsid w:val="00473B4D"/>
    <w:rsid w:val="004745F3"/>
    <w:rsid w:val="00474A69"/>
    <w:rsid w:val="0047554E"/>
    <w:rsid w:val="00476AA6"/>
    <w:rsid w:val="00476C9D"/>
    <w:rsid w:val="0048033C"/>
    <w:rsid w:val="00480D9A"/>
    <w:rsid w:val="00482338"/>
    <w:rsid w:val="00485693"/>
    <w:rsid w:val="004908D3"/>
    <w:rsid w:val="00492C3B"/>
    <w:rsid w:val="00494A2E"/>
    <w:rsid w:val="00496D6A"/>
    <w:rsid w:val="00496FCB"/>
    <w:rsid w:val="004A0FF4"/>
    <w:rsid w:val="004A2284"/>
    <w:rsid w:val="004A262A"/>
    <w:rsid w:val="004A69B5"/>
    <w:rsid w:val="004A74DC"/>
    <w:rsid w:val="004B3527"/>
    <w:rsid w:val="004B5056"/>
    <w:rsid w:val="004B5A2D"/>
    <w:rsid w:val="004B5CCD"/>
    <w:rsid w:val="004B6450"/>
    <w:rsid w:val="004C1A73"/>
    <w:rsid w:val="004C2585"/>
    <w:rsid w:val="004C31A8"/>
    <w:rsid w:val="004C448D"/>
    <w:rsid w:val="004C4FC4"/>
    <w:rsid w:val="004C6E10"/>
    <w:rsid w:val="004C7865"/>
    <w:rsid w:val="004C78F4"/>
    <w:rsid w:val="004D0FED"/>
    <w:rsid w:val="004D1BE0"/>
    <w:rsid w:val="004D2912"/>
    <w:rsid w:val="004D32FC"/>
    <w:rsid w:val="004D39C9"/>
    <w:rsid w:val="004D39E5"/>
    <w:rsid w:val="004D5404"/>
    <w:rsid w:val="004D55D1"/>
    <w:rsid w:val="004D6BE2"/>
    <w:rsid w:val="004E1557"/>
    <w:rsid w:val="004E1C91"/>
    <w:rsid w:val="004E53FA"/>
    <w:rsid w:val="004E5434"/>
    <w:rsid w:val="004E5F99"/>
    <w:rsid w:val="004E636E"/>
    <w:rsid w:val="004E6BA5"/>
    <w:rsid w:val="004F25A0"/>
    <w:rsid w:val="004F463B"/>
    <w:rsid w:val="004F56EE"/>
    <w:rsid w:val="004F59C0"/>
    <w:rsid w:val="004F6039"/>
    <w:rsid w:val="004F683A"/>
    <w:rsid w:val="004F7F5A"/>
    <w:rsid w:val="005005F9"/>
    <w:rsid w:val="00501D0A"/>
    <w:rsid w:val="00502E51"/>
    <w:rsid w:val="005049A0"/>
    <w:rsid w:val="0050574E"/>
    <w:rsid w:val="00505DE4"/>
    <w:rsid w:val="0050645C"/>
    <w:rsid w:val="005069D9"/>
    <w:rsid w:val="0050735D"/>
    <w:rsid w:val="00513A19"/>
    <w:rsid w:val="00515732"/>
    <w:rsid w:val="005161E6"/>
    <w:rsid w:val="00516D79"/>
    <w:rsid w:val="00517CF2"/>
    <w:rsid w:val="0052085F"/>
    <w:rsid w:val="00520906"/>
    <w:rsid w:val="00520ACD"/>
    <w:rsid w:val="00520DDD"/>
    <w:rsid w:val="00521464"/>
    <w:rsid w:val="00521970"/>
    <w:rsid w:val="00521A3D"/>
    <w:rsid w:val="00522A9B"/>
    <w:rsid w:val="00524A0C"/>
    <w:rsid w:val="0052671E"/>
    <w:rsid w:val="005272E7"/>
    <w:rsid w:val="00527467"/>
    <w:rsid w:val="00531014"/>
    <w:rsid w:val="00531414"/>
    <w:rsid w:val="00531822"/>
    <w:rsid w:val="00532174"/>
    <w:rsid w:val="00537A3B"/>
    <w:rsid w:val="00540D4A"/>
    <w:rsid w:val="00541752"/>
    <w:rsid w:val="005432D6"/>
    <w:rsid w:val="00543349"/>
    <w:rsid w:val="00543DDE"/>
    <w:rsid w:val="0054475F"/>
    <w:rsid w:val="00544B31"/>
    <w:rsid w:val="005457A8"/>
    <w:rsid w:val="00546074"/>
    <w:rsid w:val="005464F7"/>
    <w:rsid w:val="0055051A"/>
    <w:rsid w:val="00551788"/>
    <w:rsid w:val="00551D64"/>
    <w:rsid w:val="005536A2"/>
    <w:rsid w:val="00553C30"/>
    <w:rsid w:val="00554241"/>
    <w:rsid w:val="00555932"/>
    <w:rsid w:val="00555CF1"/>
    <w:rsid w:val="00556691"/>
    <w:rsid w:val="00556FAF"/>
    <w:rsid w:val="00560181"/>
    <w:rsid w:val="00560E08"/>
    <w:rsid w:val="0056102C"/>
    <w:rsid w:val="0056125D"/>
    <w:rsid w:val="00561BB0"/>
    <w:rsid w:val="0056253B"/>
    <w:rsid w:val="00563661"/>
    <w:rsid w:val="005646D4"/>
    <w:rsid w:val="00564BC9"/>
    <w:rsid w:val="00567200"/>
    <w:rsid w:val="0056796F"/>
    <w:rsid w:val="00571AC8"/>
    <w:rsid w:val="0057258A"/>
    <w:rsid w:val="00574B97"/>
    <w:rsid w:val="00575085"/>
    <w:rsid w:val="005752DF"/>
    <w:rsid w:val="00581FAF"/>
    <w:rsid w:val="005848A1"/>
    <w:rsid w:val="00584936"/>
    <w:rsid w:val="00584C5B"/>
    <w:rsid w:val="00586290"/>
    <w:rsid w:val="005870AB"/>
    <w:rsid w:val="00587B31"/>
    <w:rsid w:val="00591165"/>
    <w:rsid w:val="00591841"/>
    <w:rsid w:val="005921BD"/>
    <w:rsid w:val="00593055"/>
    <w:rsid w:val="00593287"/>
    <w:rsid w:val="00593792"/>
    <w:rsid w:val="00596071"/>
    <w:rsid w:val="00596319"/>
    <w:rsid w:val="005967FC"/>
    <w:rsid w:val="005A0650"/>
    <w:rsid w:val="005A2378"/>
    <w:rsid w:val="005A3A21"/>
    <w:rsid w:val="005A56B6"/>
    <w:rsid w:val="005A579C"/>
    <w:rsid w:val="005A6A13"/>
    <w:rsid w:val="005A715F"/>
    <w:rsid w:val="005A75B5"/>
    <w:rsid w:val="005B27BE"/>
    <w:rsid w:val="005B362D"/>
    <w:rsid w:val="005B4F14"/>
    <w:rsid w:val="005B6429"/>
    <w:rsid w:val="005B786B"/>
    <w:rsid w:val="005C0127"/>
    <w:rsid w:val="005C065F"/>
    <w:rsid w:val="005C0685"/>
    <w:rsid w:val="005C1C9F"/>
    <w:rsid w:val="005C2F00"/>
    <w:rsid w:val="005C3004"/>
    <w:rsid w:val="005C3286"/>
    <w:rsid w:val="005C4FC8"/>
    <w:rsid w:val="005C5995"/>
    <w:rsid w:val="005C6FD0"/>
    <w:rsid w:val="005C72D2"/>
    <w:rsid w:val="005C776A"/>
    <w:rsid w:val="005D1136"/>
    <w:rsid w:val="005D1EEC"/>
    <w:rsid w:val="005D64E2"/>
    <w:rsid w:val="005D7DC3"/>
    <w:rsid w:val="005E01C1"/>
    <w:rsid w:val="005E05EE"/>
    <w:rsid w:val="005E0FC1"/>
    <w:rsid w:val="005E140E"/>
    <w:rsid w:val="005E2BCB"/>
    <w:rsid w:val="005E2E46"/>
    <w:rsid w:val="005E31F3"/>
    <w:rsid w:val="005E3579"/>
    <w:rsid w:val="005E39EE"/>
    <w:rsid w:val="005E448B"/>
    <w:rsid w:val="005E5437"/>
    <w:rsid w:val="005E5D35"/>
    <w:rsid w:val="005E66E9"/>
    <w:rsid w:val="005E6A46"/>
    <w:rsid w:val="005E7200"/>
    <w:rsid w:val="005E78CA"/>
    <w:rsid w:val="005E7C90"/>
    <w:rsid w:val="005F14DB"/>
    <w:rsid w:val="005F31B3"/>
    <w:rsid w:val="005F359D"/>
    <w:rsid w:val="005F3F4E"/>
    <w:rsid w:val="005F48A5"/>
    <w:rsid w:val="005F4E42"/>
    <w:rsid w:val="005F6594"/>
    <w:rsid w:val="005F6D7B"/>
    <w:rsid w:val="005F6DF9"/>
    <w:rsid w:val="005F7752"/>
    <w:rsid w:val="005F79DB"/>
    <w:rsid w:val="00600235"/>
    <w:rsid w:val="006005A0"/>
    <w:rsid w:val="00600FAF"/>
    <w:rsid w:val="00601840"/>
    <w:rsid w:val="00601B75"/>
    <w:rsid w:val="00602341"/>
    <w:rsid w:val="00602499"/>
    <w:rsid w:val="00602987"/>
    <w:rsid w:val="00603306"/>
    <w:rsid w:val="0060398A"/>
    <w:rsid w:val="006054FA"/>
    <w:rsid w:val="00606F4A"/>
    <w:rsid w:val="006070ED"/>
    <w:rsid w:val="00607C2D"/>
    <w:rsid w:val="00610961"/>
    <w:rsid w:val="00611DC8"/>
    <w:rsid w:val="00612FE9"/>
    <w:rsid w:val="00613423"/>
    <w:rsid w:val="00614E77"/>
    <w:rsid w:val="00615596"/>
    <w:rsid w:val="0061585A"/>
    <w:rsid w:val="00616C6C"/>
    <w:rsid w:val="006179EF"/>
    <w:rsid w:val="00617C77"/>
    <w:rsid w:val="00617D3F"/>
    <w:rsid w:val="00621C08"/>
    <w:rsid w:val="006226F3"/>
    <w:rsid w:val="00622886"/>
    <w:rsid w:val="00622B84"/>
    <w:rsid w:val="00622D55"/>
    <w:rsid w:val="00623613"/>
    <w:rsid w:val="00624A76"/>
    <w:rsid w:val="0062652D"/>
    <w:rsid w:val="0063038D"/>
    <w:rsid w:val="00632261"/>
    <w:rsid w:val="006323F9"/>
    <w:rsid w:val="0063251A"/>
    <w:rsid w:val="00633394"/>
    <w:rsid w:val="00633E44"/>
    <w:rsid w:val="00635F81"/>
    <w:rsid w:val="006361C3"/>
    <w:rsid w:val="00637C73"/>
    <w:rsid w:val="00641D9E"/>
    <w:rsid w:val="00642A69"/>
    <w:rsid w:val="00642A90"/>
    <w:rsid w:val="00642D2B"/>
    <w:rsid w:val="00643579"/>
    <w:rsid w:val="006440ED"/>
    <w:rsid w:val="0064597D"/>
    <w:rsid w:val="00646AC7"/>
    <w:rsid w:val="00646EB3"/>
    <w:rsid w:val="0064702E"/>
    <w:rsid w:val="006472DF"/>
    <w:rsid w:val="006507EE"/>
    <w:rsid w:val="00651C32"/>
    <w:rsid w:val="006528D2"/>
    <w:rsid w:val="00654579"/>
    <w:rsid w:val="0065522A"/>
    <w:rsid w:val="0065567B"/>
    <w:rsid w:val="006559E9"/>
    <w:rsid w:val="006563F8"/>
    <w:rsid w:val="00656D17"/>
    <w:rsid w:val="006605EC"/>
    <w:rsid w:val="00660F24"/>
    <w:rsid w:val="006622D3"/>
    <w:rsid w:val="0066239B"/>
    <w:rsid w:val="00664938"/>
    <w:rsid w:val="00670DE1"/>
    <w:rsid w:val="006734CD"/>
    <w:rsid w:val="006738D4"/>
    <w:rsid w:val="00673A50"/>
    <w:rsid w:val="0067442F"/>
    <w:rsid w:val="00674745"/>
    <w:rsid w:val="00676B71"/>
    <w:rsid w:val="00676B85"/>
    <w:rsid w:val="006770B1"/>
    <w:rsid w:val="00680783"/>
    <w:rsid w:val="00680B6A"/>
    <w:rsid w:val="006820A0"/>
    <w:rsid w:val="00683049"/>
    <w:rsid w:val="00683A8E"/>
    <w:rsid w:val="00690042"/>
    <w:rsid w:val="00690839"/>
    <w:rsid w:val="00691AA8"/>
    <w:rsid w:val="00693AED"/>
    <w:rsid w:val="00694A02"/>
    <w:rsid w:val="00695ABE"/>
    <w:rsid w:val="006962CD"/>
    <w:rsid w:val="00696C6F"/>
    <w:rsid w:val="00697357"/>
    <w:rsid w:val="006A1747"/>
    <w:rsid w:val="006A18DD"/>
    <w:rsid w:val="006A236E"/>
    <w:rsid w:val="006A2CEA"/>
    <w:rsid w:val="006A3687"/>
    <w:rsid w:val="006A50EE"/>
    <w:rsid w:val="006A67A6"/>
    <w:rsid w:val="006A7765"/>
    <w:rsid w:val="006A7979"/>
    <w:rsid w:val="006A79D5"/>
    <w:rsid w:val="006B1F37"/>
    <w:rsid w:val="006B2B67"/>
    <w:rsid w:val="006B470E"/>
    <w:rsid w:val="006B4BA3"/>
    <w:rsid w:val="006B5EFE"/>
    <w:rsid w:val="006B61A0"/>
    <w:rsid w:val="006C10CC"/>
    <w:rsid w:val="006C1785"/>
    <w:rsid w:val="006C1821"/>
    <w:rsid w:val="006C1B9E"/>
    <w:rsid w:val="006C2055"/>
    <w:rsid w:val="006C205A"/>
    <w:rsid w:val="006C3D82"/>
    <w:rsid w:val="006C47D6"/>
    <w:rsid w:val="006C5582"/>
    <w:rsid w:val="006C7FF3"/>
    <w:rsid w:val="006D2AA6"/>
    <w:rsid w:val="006D514E"/>
    <w:rsid w:val="006D5166"/>
    <w:rsid w:val="006D56D5"/>
    <w:rsid w:val="006D59A1"/>
    <w:rsid w:val="006D71F6"/>
    <w:rsid w:val="006D77A2"/>
    <w:rsid w:val="006E198D"/>
    <w:rsid w:val="006E19DA"/>
    <w:rsid w:val="006E6AB0"/>
    <w:rsid w:val="006E6C2B"/>
    <w:rsid w:val="006E6CA7"/>
    <w:rsid w:val="006E7677"/>
    <w:rsid w:val="006E7C21"/>
    <w:rsid w:val="006F04E1"/>
    <w:rsid w:val="006F124D"/>
    <w:rsid w:val="006F2FB5"/>
    <w:rsid w:val="006F4433"/>
    <w:rsid w:val="006F7605"/>
    <w:rsid w:val="006F78F5"/>
    <w:rsid w:val="00700A97"/>
    <w:rsid w:val="007020DB"/>
    <w:rsid w:val="0070679F"/>
    <w:rsid w:val="00710DED"/>
    <w:rsid w:val="00712B72"/>
    <w:rsid w:val="007138E7"/>
    <w:rsid w:val="00713F23"/>
    <w:rsid w:val="00713F2D"/>
    <w:rsid w:val="0071462D"/>
    <w:rsid w:val="00715B56"/>
    <w:rsid w:val="00716364"/>
    <w:rsid w:val="0071681C"/>
    <w:rsid w:val="00716CA8"/>
    <w:rsid w:val="00721C85"/>
    <w:rsid w:val="00722798"/>
    <w:rsid w:val="00722DF8"/>
    <w:rsid w:val="00725B56"/>
    <w:rsid w:val="007260C3"/>
    <w:rsid w:val="00727DE5"/>
    <w:rsid w:val="00730A74"/>
    <w:rsid w:val="00731586"/>
    <w:rsid w:val="00733B5F"/>
    <w:rsid w:val="00735F9B"/>
    <w:rsid w:val="00737530"/>
    <w:rsid w:val="007378A3"/>
    <w:rsid w:val="00742D23"/>
    <w:rsid w:val="00745856"/>
    <w:rsid w:val="0074624A"/>
    <w:rsid w:val="00746585"/>
    <w:rsid w:val="00751432"/>
    <w:rsid w:val="00751AAF"/>
    <w:rsid w:val="00751CFA"/>
    <w:rsid w:val="0075506F"/>
    <w:rsid w:val="00755604"/>
    <w:rsid w:val="00757F2B"/>
    <w:rsid w:val="00764053"/>
    <w:rsid w:val="00765672"/>
    <w:rsid w:val="0076689F"/>
    <w:rsid w:val="00772712"/>
    <w:rsid w:val="00774C36"/>
    <w:rsid w:val="00776D65"/>
    <w:rsid w:val="0077768C"/>
    <w:rsid w:val="00780922"/>
    <w:rsid w:val="0078151E"/>
    <w:rsid w:val="007861E4"/>
    <w:rsid w:val="00787F01"/>
    <w:rsid w:val="00790A6B"/>
    <w:rsid w:val="00796207"/>
    <w:rsid w:val="0079733B"/>
    <w:rsid w:val="007974A6"/>
    <w:rsid w:val="007A0E85"/>
    <w:rsid w:val="007A1742"/>
    <w:rsid w:val="007A2DF0"/>
    <w:rsid w:val="007A387B"/>
    <w:rsid w:val="007A52DC"/>
    <w:rsid w:val="007A6B96"/>
    <w:rsid w:val="007B1054"/>
    <w:rsid w:val="007B14D3"/>
    <w:rsid w:val="007B26EE"/>
    <w:rsid w:val="007B27B4"/>
    <w:rsid w:val="007B3954"/>
    <w:rsid w:val="007B56CF"/>
    <w:rsid w:val="007B5A46"/>
    <w:rsid w:val="007C1782"/>
    <w:rsid w:val="007C2AAC"/>
    <w:rsid w:val="007C356D"/>
    <w:rsid w:val="007C3785"/>
    <w:rsid w:val="007C793F"/>
    <w:rsid w:val="007D0F17"/>
    <w:rsid w:val="007D19BB"/>
    <w:rsid w:val="007D4A7E"/>
    <w:rsid w:val="007D5297"/>
    <w:rsid w:val="007D61F7"/>
    <w:rsid w:val="007D6AA8"/>
    <w:rsid w:val="007E026C"/>
    <w:rsid w:val="007E3124"/>
    <w:rsid w:val="007E66EE"/>
    <w:rsid w:val="007E6AD1"/>
    <w:rsid w:val="007E746A"/>
    <w:rsid w:val="007E7540"/>
    <w:rsid w:val="007F5668"/>
    <w:rsid w:val="007F696F"/>
    <w:rsid w:val="007F7690"/>
    <w:rsid w:val="0080193F"/>
    <w:rsid w:val="00801D2E"/>
    <w:rsid w:val="0080219E"/>
    <w:rsid w:val="00802824"/>
    <w:rsid w:val="00807174"/>
    <w:rsid w:val="008108A7"/>
    <w:rsid w:val="00811591"/>
    <w:rsid w:val="0081186B"/>
    <w:rsid w:val="00811FD9"/>
    <w:rsid w:val="00812A74"/>
    <w:rsid w:val="008133C3"/>
    <w:rsid w:val="008144A3"/>
    <w:rsid w:val="00815837"/>
    <w:rsid w:val="008174A2"/>
    <w:rsid w:val="00817E01"/>
    <w:rsid w:val="00817E0D"/>
    <w:rsid w:val="008216C2"/>
    <w:rsid w:val="008218E7"/>
    <w:rsid w:val="00822159"/>
    <w:rsid w:val="008223CC"/>
    <w:rsid w:val="00822AFD"/>
    <w:rsid w:val="008257DF"/>
    <w:rsid w:val="00826BAD"/>
    <w:rsid w:val="008272B0"/>
    <w:rsid w:val="0083271D"/>
    <w:rsid w:val="00832D49"/>
    <w:rsid w:val="00834123"/>
    <w:rsid w:val="00834799"/>
    <w:rsid w:val="008351D3"/>
    <w:rsid w:val="00835946"/>
    <w:rsid w:val="008377B6"/>
    <w:rsid w:val="0084060D"/>
    <w:rsid w:val="00840BDE"/>
    <w:rsid w:val="008436D6"/>
    <w:rsid w:val="00844D14"/>
    <w:rsid w:val="00845A9C"/>
    <w:rsid w:val="00846196"/>
    <w:rsid w:val="008475DD"/>
    <w:rsid w:val="008505F2"/>
    <w:rsid w:val="00850BE5"/>
    <w:rsid w:val="00851548"/>
    <w:rsid w:val="008527C0"/>
    <w:rsid w:val="00852A21"/>
    <w:rsid w:val="00854171"/>
    <w:rsid w:val="00854804"/>
    <w:rsid w:val="00855879"/>
    <w:rsid w:val="008559A8"/>
    <w:rsid w:val="00855A4D"/>
    <w:rsid w:val="008568BF"/>
    <w:rsid w:val="00856A6B"/>
    <w:rsid w:val="00857416"/>
    <w:rsid w:val="00860E60"/>
    <w:rsid w:val="008674FC"/>
    <w:rsid w:val="008733C2"/>
    <w:rsid w:val="00873AA6"/>
    <w:rsid w:val="0087595F"/>
    <w:rsid w:val="00876526"/>
    <w:rsid w:val="00877CF2"/>
    <w:rsid w:val="00877DE0"/>
    <w:rsid w:val="00881C42"/>
    <w:rsid w:val="0088296C"/>
    <w:rsid w:val="008855D8"/>
    <w:rsid w:val="00885640"/>
    <w:rsid w:val="008859C6"/>
    <w:rsid w:val="00887AE2"/>
    <w:rsid w:val="008929EA"/>
    <w:rsid w:val="00892A33"/>
    <w:rsid w:val="00893416"/>
    <w:rsid w:val="00893778"/>
    <w:rsid w:val="0089405F"/>
    <w:rsid w:val="0089430A"/>
    <w:rsid w:val="00894770"/>
    <w:rsid w:val="00894B5F"/>
    <w:rsid w:val="00895786"/>
    <w:rsid w:val="0089591A"/>
    <w:rsid w:val="00895A73"/>
    <w:rsid w:val="008967D8"/>
    <w:rsid w:val="00896ABB"/>
    <w:rsid w:val="00896C38"/>
    <w:rsid w:val="008972F7"/>
    <w:rsid w:val="008A00F6"/>
    <w:rsid w:val="008A15BF"/>
    <w:rsid w:val="008A311C"/>
    <w:rsid w:val="008A3B1D"/>
    <w:rsid w:val="008A42C1"/>
    <w:rsid w:val="008A5F28"/>
    <w:rsid w:val="008A6FC6"/>
    <w:rsid w:val="008B3810"/>
    <w:rsid w:val="008B460B"/>
    <w:rsid w:val="008B5D28"/>
    <w:rsid w:val="008C11A2"/>
    <w:rsid w:val="008C33C9"/>
    <w:rsid w:val="008C4D99"/>
    <w:rsid w:val="008C52EB"/>
    <w:rsid w:val="008C6031"/>
    <w:rsid w:val="008D1424"/>
    <w:rsid w:val="008D62EA"/>
    <w:rsid w:val="008D6934"/>
    <w:rsid w:val="008D7886"/>
    <w:rsid w:val="008E0F6C"/>
    <w:rsid w:val="008E2371"/>
    <w:rsid w:val="008E2C0D"/>
    <w:rsid w:val="008E5B4F"/>
    <w:rsid w:val="008E5BCE"/>
    <w:rsid w:val="008E6826"/>
    <w:rsid w:val="008E6FCD"/>
    <w:rsid w:val="008F59C0"/>
    <w:rsid w:val="008F7D27"/>
    <w:rsid w:val="009021D5"/>
    <w:rsid w:val="009030B8"/>
    <w:rsid w:val="00904EE9"/>
    <w:rsid w:val="00907426"/>
    <w:rsid w:val="00907592"/>
    <w:rsid w:val="00907A5F"/>
    <w:rsid w:val="00911082"/>
    <w:rsid w:val="00915ED6"/>
    <w:rsid w:val="00916D96"/>
    <w:rsid w:val="009205D7"/>
    <w:rsid w:val="00922FC7"/>
    <w:rsid w:val="009254FC"/>
    <w:rsid w:val="0093545B"/>
    <w:rsid w:val="0093633A"/>
    <w:rsid w:val="00936D09"/>
    <w:rsid w:val="00940464"/>
    <w:rsid w:val="0094053D"/>
    <w:rsid w:val="009411BB"/>
    <w:rsid w:val="00941722"/>
    <w:rsid w:val="00943E05"/>
    <w:rsid w:val="00943E18"/>
    <w:rsid w:val="00945D7B"/>
    <w:rsid w:val="00946A5C"/>
    <w:rsid w:val="00947445"/>
    <w:rsid w:val="00947E09"/>
    <w:rsid w:val="009512DE"/>
    <w:rsid w:val="00952382"/>
    <w:rsid w:val="009526C5"/>
    <w:rsid w:val="00953BAA"/>
    <w:rsid w:val="00954F47"/>
    <w:rsid w:val="00955FDE"/>
    <w:rsid w:val="009601D6"/>
    <w:rsid w:val="00960410"/>
    <w:rsid w:val="00960C38"/>
    <w:rsid w:val="00961FAA"/>
    <w:rsid w:val="00962C20"/>
    <w:rsid w:val="0096511D"/>
    <w:rsid w:val="009677B1"/>
    <w:rsid w:val="00967E6D"/>
    <w:rsid w:val="009724F9"/>
    <w:rsid w:val="009742B3"/>
    <w:rsid w:val="009762DE"/>
    <w:rsid w:val="00976B4F"/>
    <w:rsid w:val="00977291"/>
    <w:rsid w:val="009776F8"/>
    <w:rsid w:val="00977DA5"/>
    <w:rsid w:val="00980737"/>
    <w:rsid w:val="00981343"/>
    <w:rsid w:val="009815A7"/>
    <w:rsid w:val="0098379D"/>
    <w:rsid w:val="00985ACD"/>
    <w:rsid w:val="009867D0"/>
    <w:rsid w:val="00987ACB"/>
    <w:rsid w:val="00990E3A"/>
    <w:rsid w:val="00990FBC"/>
    <w:rsid w:val="00994B78"/>
    <w:rsid w:val="00995FDF"/>
    <w:rsid w:val="009964F1"/>
    <w:rsid w:val="00996CAA"/>
    <w:rsid w:val="0099759A"/>
    <w:rsid w:val="009A1FC6"/>
    <w:rsid w:val="009A269D"/>
    <w:rsid w:val="009A2C0A"/>
    <w:rsid w:val="009A5F72"/>
    <w:rsid w:val="009A652B"/>
    <w:rsid w:val="009A6AE2"/>
    <w:rsid w:val="009A6AF5"/>
    <w:rsid w:val="009A7D4C"/>
    <w:rsid w:val="009B5DCC"/>
    <w:rsid w:val="009B6757"/>
    <w:rsid w:val="009B67AA"/>
    <w:rsid w:val="009B7108"/>
    <w:rsid w:val="009C1134"/>
    <w:rsid w:val="009C259C"/>
    <w:rsid w:val="009C4570"/>
    <w:rsid w:val="009C4EAB"/>
    <w:rsid w:val="009C50F1"/>
    <w:rsid w:val="009C5474"/>
    <w:rsid w:val="009C6ADB"/>
    <w:rsid w:val="009C6DA8"/>
    <w:rsid w:val="009C7F68"/>
    <w:rsid w:val="009D2143"/>
    <w:rsid w:val="009D2BD8"/>
    <w:rsid w:val="009D2D8E"/>
    <w:rsid w:val="009D3084"/>
    <w:rsid w:val="009D64B5"/>
    <w:rsid w:val="009D7659"/>
    <w:rsid w:val="009E247B"/>
    <w:rsid w:val="009E35A3"/>
    <w:rsid w:val="009E38AA"/>
    <w:rsid w:val="009E4108"/>
    <w:rsid w:val="009E5027"/>
    <w:rsid w:val="009E6394"/>
    <w:rsid w:val="009E6BCF"/>
    <w:rsid w:val="009E7439"/>
    <w:rsid w:val="009F12AF"/>
    <w:rsid w:val="009F173F"/>
    <w:rsid w:val="009F2667"/>
    <w:rsid w:val="009F4D94"/>
    <w:rsid w:val="009F6863"/>
    <w:rsid w:val="009F6A1F"/>
    <w:rsid w:val="00A01BDB"/>
    <w:rsid w:val="00A052A9"/>
    <w:rsid w:val="00A06165"/>
    <w:rsid w:val="00A0692D"/>
    <w:rsid w:val="00A06A97"/>
    <w:rsid w:val="00A101B0"/>
    <w:rsid w:val="00A1035E"/>
    <w:rsid w:val="00A10A36"/>
    <w:rsid w:val="00A11836"/>
    <w:rsid w:val="00A11E7F"/>
    <w:rsid w:val="00A12D43"/>
    <w:rsid w:val="00A13DC3"/>
    <w:rsid w:val="00A14FA2"/>
    <w:rsid w:val="00A1537E"/>
    <w:rsid w:val="00A16303"/>
    <w:rsid w:val="00A20A45"/>
    <w:rsid w:val="00A21973"/>
    <w:rsid w:val="00A2232D"/>
    <w:rsid w:val="00A22D45"/>
    <w:rsid w:val="00A26D46"/>
    <w:rsid w:val="00A27345"/>
    <w:rsid w:val="00A320E0"/>
    <w:rsid w:val="00A32B82"/>
    <w:rsid w:val="00A34563"/>
    <w:rsid w:val="00A356EE"/>
    <w:rsid w:val="00A36133"/>
    <w:rsid w:val="00A36400"/>
    <w:rsid w:val="00A36DAC"/>
    <w:rsid w:val="00A40E9E"/>
    <w:rsid w:val="00A41063"/>
    <w:rsid w:val="00A410B5"/>
    <w:rsid w:val="00A411E8"/>
    <w:rsid w:val="00A444D1"/>
    <w:rsid w:val="00A458FA"/>
    <w:rsid w:val="00A46198"/>
    <w:rsid w:val="00A46C65"/>
    <w:rsid w:val="00A50D1D"/>
    <w:rsid w:val="00A55189"/>
    <w:rsid w:val="00A57748"/>
    <w:rsid w:val="00A604F2"/>
    <w:rsid w:val="00A60ED6"/>
    <w:rsid w:val="00A62C75"/>
    <w:rsid w:val="00A62DC5"/>
    <w:rsid w:val="00A633AC"/>
    <w:rsid w:val="00A63FB1"/>
    <w:rsid w:val="00A65424"/>
    <w:rsid w:val="00A66C02"/>
    <w:rsid w:val="00A66F3A"/>
    <w:rsid w:val="00A67060"/>
    <w:rsid w:val="00A67755"/>
    <w:rsid w:val="00A70703"/>
    <w:rsid w:val="00A71BD6"/>
    <w:rsid w:val="00A72A2C"/>
    <w:rsid w:val="00A7435F"/>
    <w:rsid w:val="00A75440"/>
    <w:rsid w:val="00A75C42"/>
    <w:rsid w:val="00A76B3E"/>
    <w:rsid w:val="00A77092"/>
    <w:rsid w:val="00A811B7"/>
    <w:rsid w:val="00A81D8C"/>
    <w:rsid w:val="00A81E92"/>
    <w:rsid w:val="00A82586"/>
    <w:rsid w:val="00A82A96"/>
    <w:rsid w:val="00A82DE9"/>
    <w:rsid w:val="00A84F62"/>
    <w:rsid w:val="00A85FC3"/>
    <w:rsid w:val="00A87074"/>
    <w:rsid w:val="00A8733F"/>
    <w:rsid w:val="00A8777E"/>
    <w:rsid w:val="00A87C8D"/>
    <w:rsid w:val="00A902A3"/>
    <w:rsid w:val="00A91314"/>
    <w:rsid w:val="00A915C8"/>
    <w:rsid w:val="00A93E8C"/>
    <w:rsid w:val="00A946BB"/>
    <w:rsid w:val="00A96488"/>
    <w:rsid w:val="00A9718A"/>
    <w:rsid w:val="00AA0AF4"/>
    <w:rsid w:val="00AA1869"/>
    <w:rsid w:val="00AA1ADF"/>
    <w:rsid w:val="00AA26CA"/>
    <w:rsid w:val="00AA2812"/>
    <w:rsid w:val="00AA2EF1"/>
    <w:rsid w:val="00AA35B1"/>
    <w:rsid w:val="00AA59DF"/>
    <w:rsid w:val="00AA697A"/>
    <w:rsid w:val="00AA762D"/>
    <w:rsid w:val="00AB0124"/>
    <w:rsid w:val="00AB25F9"/>
    <w:rsid w:val="00AB33F0"/>
    <w:rsid w:val="00AB3F99"/>
    <w:rsid w:val="00AB59A0"/>
    <w:rsid w:val="00AB5C3E"/>
    <w:rsid w:val="00AB74D8"/>
    <w:rsid w:val="00AB76BC"/>
    <w:rsid w:val="00AB789C"/>
    <w:rsid w:val="00AC154F"/>
    <w:rsid w:val="00AC34F2"/>
    <w:rsid w:val="00AC4E6B"/>
    <w:rsid w:val="00AC4EB1"/>
    <w:rsid w:val="00AC5A35"/>
    <w:rsid w:val="00AC6F15"/>
    <w:rsid w:val="00AD07C1"/>
    <w:rsid w:val="00AD12F3"/>
    <w:rsid w:val="00AD38CA"/>
    <w:rsid w:val="00AD4154"/>
    <w:rsid w:val="00AD5B2F"/>
    <w:rsid w:val="00AE08E3"/>
    <w:rsid w:val="00AE092D"/>
    <w:rsid w:val="00AE12A0"/>
    <w:rsid w:val="00AE4487"/>
    <w:rsid w:val="00AE4728"/>
    <w:rsid w:val="00AE518E"/>
    <w:rsid w:val="00AE68F3"/>
    <w:rsid w:val="00AE7C1E"/>
    <w:rsid w:val="00AF013E"/>
    <w:rsid w:val="00AF0DB9"/>
    <w:rsid w:val="00AF2C39"/>
    <w:rsid w:val="00AF34D9"/>
    <w:rsid w:val="00AF38CF"/>
    <w:rsid w:val="00AF6E94"/>
    <w:rsid w:val="00B010AD"/>
    <w:rsid w:val="00B0274F"/>
    <w:rsid w:val="00B02F4E"/>
    <w:rsid w:val="00B0417F"/>
    <w:rsid w:val="00B0500B"/>
    <w:rsid w:val="00B06D7C"/>
    <w:rsid w:val="00B06E51"/>
    <w:rsid w:val="00B115C9"/>
    <w:rsid w:val="00B12765"/>
    <w:rsid w:val="00B12AE2"/>
    <w:rsid w:val="00B153DF"/>
    <w:rsid w:val="00B15E2C"/>
    <w:rsid w:val="00B16120"/>
    <w:rsid w:val="00B21010"/>
    <w:rsid w:val="00B21A5F"/>
    <w:rsid w:val="00B21C08"/>
    <w:rsid w:val="00B226D1"/>
    <w:rsid w:val="00B22ED9"/>
    <w:rsid w:val="00B2426D"/>
    <w:rsid w:val="00B248B2"/>
    <w:rsid w:val="00B24909"/>
    <w:rsid w:val="00B24C38"/>
    <w:rsid w:val="00B2771C"/>
    <w:rsid w:val="00B30F26"/>
    <w:rsid w:val="00B3156D"/>
    <w:rsid w:val="00B325ED"/>
    <w:rsid w:val="00B33B65"/>
    <w:rsid w:val="00B3416B"/>
    <w:rsid w:val="00B342A5"/>
    <w:rsid w:val="00B354CC"/>
    <w:rsid w:val="00B3594D"/>
    <w:rsid w:val="00B35C11"/>
    <w:rsid w:val="00B36157"/>
    <w:rsid w:val="00B408B4"/>
    <w:rsid w:val="00B40CC6"/>
    <w:rsid w:val="00B410F8"/>
    <w:rsid w:val="00B41A3A"/>
    <w:rsid w:val="00B431ED"/>
    <w:rsid w:val="00B43C74"/>
    <w:rsid w:val="00B450AB"/>
    <w:rsid w:val="00B464FC"/>
    <w:rsid w:val="00B46A5E"/>
    <w:rsid w:val="00B46F53"/>
    <w:rsid w:val="00B509E3"/>
    <w:rsid w:val="00B519DF"/>
    <w:rsid w:val="00B52773"/>
    <w:rsid w:val="00B532DA"/>
    <w:rsid w:val="00B54D3E"/>
    <w:rsid w:val="00B60489"/>
    <w:rsid w:val="00B60600"/>
    <w:rsid w:val="00B613B0"/>
    <w:rsid w:val="00B614E7"/>
    <w:rsid w:val="00B61E87"/>
    <w:rsid w:val="00B62DCB"/>
    <w:rsid w:val="00B648B7"/>
    <w:rsid w:val="00B66D3F"/>
    <w:rsid w:val="00B6788D"/>
    <w:rsid w:val="00B67F54"/>
    <w:rsid w:val="00B70075"/>
    <w:rsid w:val="00B7047D"/>
    <w:rsid w:val="00B72C3A"/>
    <w:rsid w:val="00B736D3"/>
    <w:rsid w:val="00B74EE2"/>
    <w:rsid w:val="00B751DF"/>
    <w:rsid w:val="00B754B0"/>
    <w:rsid w:val="00B7583D"/>
    <w:rsid w:val="00B80C5E"/>
    <w:rsid w:val="00B84EE5"/>
    <w:rsid w:val="00B85F6F"/>
    <w:rsid w:val="00B8605D"/>
    <w:rsid w:val="00B8657D"/>
    <w:rsid w:val="00B8678E"/>
    <w:rsid w:val="00B9070A"/>
    <w:rsid w:val="00B90B97"/>
    <w:rsid w:val="00B90BEC"/>
    <w:rsid w:val="00B912DF"/>
    <w:rsid w:val="00B91C15"/>
    <w:rsid w:val="00B9345B"/>
    <w:rsid w:val="00B9365B"/>
    <w:rsid w:val="00B94A44"/>
    <w:rsid w:val="00B96A07"/>
    <w:rsid w:val="00B970B8"/>
    <w:rsid w:val="00B97DB6"/>
    <w:rsid w:val="00BA2DA6"/>
    <w:rsid w:val="00BA4364"/>
    <w:rsid w:val="00BA4A2B"/>
    <w:rsid w:val="00BA4AD9"/>
    <w:rsid w:val="00BA730B"/>
    <w:rsid w:val="00BA7F08"/>
    <w:rsid w:val="00BB1A0C"/>
    <w:rsid w:val="00BB1B41"/>
    <w:rsid w:val="00BB1DB5"/>
    <w:rsid w:val="00BB309C"/>
    <w:rsid w:val="00BB56E8"/>
    <w:rsid w:val="00BB6537"/>
    <w:rsid w:val="00BB6B4B"/>
    <w:rsid w:val="00BB7F69"/>
    <w:rsid w:val="00BC2261"/>
    <w:rsid w:val="00BC24C6"/>
    <w:rsid w:val="00BC430B"/>
    <w:rsid w:val="00BC4980"/>
    <w:rsid w:val="00BC51EF"/>
    <w:rsid w:val="00BC5266"/>
    <w:rsid w:val="00BC67D7"/>
    <w:rsid w:val="00BC7B90"/>
    <w:rsid w:val="00BD10D6"/>
    <w:rsid w:val="00BD177C"/>
    <w:rsid w:val="00BD2304"/>
    <w:rsid w:val="00BD2B5B"/>
    <w:rsid w:val="00BD3D14"/>
    <w:rsid w:val="00BD442C"/>
    <w:rsid w:val="00BD5CCE"/>
    <w:rsid w:val="00BD6711"/>
    <w:rsid w:val="00BD71EB"/>
    <w:rsid w:val="00BE1600"/>
    <w:rsid w:val="00BE271A"/>
    <w:rsid w:val="00BE2ABE"/>
    <w:rsid w:val="00BE6A4F"/>
    <w:rsid w:val="00BE74EE"/>
    <w:rsid w:val="00BE7511"/>
    <w:rsid w:val="00BF0593"/>
    <w:rsid w:val="00BF4726"/>
    <w:rsid w:val="00BF538C"/>
    <w:rsid w:val="00BF6C39"/>
    <w:rsid w:val="00C00117"/>
    <w:rsid w:val="00C00232"/>
    <w:rsid w:val="00C00F04"/>
    <w:rsid w:val="00C03112"/>
    <w:rsid w:val="00C03B11"/>
    <w:rsid w:val="00C065FB"/>
    <w:rsid w:val="00C06B53"/>
    <w:rsid w:val="00C075E7"/>
    <w:rsid w:val="00C12D9B"/>
    <w:rsid w:val="00C2177B"/>
    <w:rsid w:val="00C21EF4"/>
    <w:rsid w:val="00C2231F"/>
    <w:rsid w:val="00C266E3"/>
    <w:rsid w:val="00C26964"/>
    <w:rsid w:val="00C30DD5"/>
    <w:rsid w:val="00C35F7C"/>
    <w:rsid w:val="00C41DA0"/>
    <w:rsid w:val="00C44B98"/>
    <w:rsid w:val="00C45C47"/>
    <w:rsid w:val="00C45C70"/>
    <w:rsid w:val="00C466C6"/>
    <w:rsid w:val="00C46A27"/>
    <w:rsid w:val="00C47167"/>
    <w:rsid w:val="00C47792"/>
    <w:rsid w:val="00C50AA2"/>
    <w:rsid w:val="00C50F4E"/>
    <w:rsid w:val="00C5142D"/>
    <w:rsid w:val="00C52FA4"/>
    <w:rsid w:val="00C57107"/>
    <w:rsid w:val="00C576D1"/>
    <w:rsid w:val="00C57A46"/>
    <w:rsid w:val="00C57BCF"/>
    <w:rsid w:val="00C604B0"/>
    <w:rsid w:val="00C61FAE"/>
    <w:rsid w:val="00C62523"/>
    <w:rsid w:val="00C64005"/>
    <w:rsid w:val="00C65FB6"/>
    <w:rsid w:val="00C66E25"/>
    <w:rsid w:val="00C73B15"/>
    <w:rsid w:val="00C74053"/>
    <w:rsid w:val="00C77852"/>
    <w:rsid w:val="00C77BFF"/>
    <w:rsid w:val="00C814CB"/>
    <w:rsid w:val="00C8222D"/>
    <w:rsid w:val="00C82EB5"/>
    <w:rsid w:val="00C84D12"/>
    <w:rsid w:val="00C856DA"/>
    <w:rsid w:val="00C87AC9"/>
    <w:rsid w:val="00C902CD"/>
    <w:rsid w:val="00C9532D"/>
    <w:rsid w:val="00CA0378"/>
    <w:rsid w:val="00CA0516"/>
    <w:rsid w:val="00CA1163"/>
    <w:rsid w:val="00CA3A65"/>
    <w:rsid w:val="00CA4D64"/>
    <w:rsid w:val="00CA72B6"/>
    <w:rsid w:val="00CB0DDE"/>
    <w:rsid w:val="00CB10D8"/>
    <w:rsid w:val="00CB231C"/>
    <w:rsid w:val="00CB2CDF"/>
    <w:rsid w:val="00CB4997"/>
    <w:rsid w:val="00CB767C"/>
    <w:rsid w:val="00CC20E1"/>
    <w:rsid w:val="00CC2531"/>
    <w:rsid w:val="00CC47CD"/>
    <w:rsid w:val="00CC5F72"/>
    <w:rsid w:val="00CC643E"/>
    <w:rsid w:val="00CC6574"/>
    <w:rsid w:val="00CD0290"/>
    <w:rsid w:val="00CD043F"/>
    <w:rsid w:val="00CD0C43"/>
    <w:rsid w:val="00CD0F09"/>
    <w:rsid w:val="00CD5820"/>
    <w:rsid w:val="00CD593C"/>
    <w:rsid w:val="00CD6251"/>
    <w:rsid w:val="00CE0300"/>
    <w:rsid w:val="00CE15F2"/>
    <w:rsid w:val="00CE1EDD"/>
    <w:rsid w:val="00CE2867"/>
    <w:rsid w:val="00CE289C"/>
    <w:rsid w:val="00CE2AAE"/>
    <w:rsid w:val="00CE3792"/>
    <w:rsid w:val="00CE74FA"/>
    <w:rsid w:val="00CF11E6"/>
    <w:rsid w:val="00CF1385"/>
    <w:rsid w:val="00CF19A0"/>
    <w:rsid w:val="00CF19D4"/>
    <w:rsid w:val="00CF204A"/>
    <w:rsid w:val="00CF2F3E"/>
    <w:rsid w:val="00CF3628"/>
    <w:rsid w:val="00CF3D97"/>
    <w:rsid w:val="00CF4733"/>
    <w:rsid w:val="00CF4DB2"/>
    <w:rsid w:val="00CF4EA6"/>
    <w:rsid w:val="00CF766A"/>
    <w:rsid w:val="00CF7BB5"/>
    <w:rsid w:val="00CF7BED"/>
    <w:rsid w:val="00D00761"/>
    <w:rsid w:val="00D022E9"/>
    <w:rsid w:val="00D1107B"/>
    <w:rsid w:val="00D132FC"/>
    <w:rsid w:val="00D14571"/>
    <w:rsid w:val="00D15819"/>
    <w:rsid w:val="00D15B01"/>
    <w:rsid w:val="00D163CD"/>
    <w:rsid w:val="00D16D51"/>
    <w:rsid w:val="00D179FD"/>
    <w:rsid w:val="00D20198"/>
    <w:rsid w:val="00D20DD0"/>
    <w:rsid w:val="00D2170A"/>
    <w:rsid w:val="00D2286A"/>
    <w:rsid w:val="00D22BCC"/>
    <w:rsid w:val="00D238D7"/>
    <w:rsid w:val="00D24ADB"/>
    <w:rsid w:val="00D26D55"/>
    <w:rsid w:val="00D27AB7"/>
    <w:rsid w:val="00D30377"/>
    <w:rsid w:val="00D30B6B"/>
    <w:rsid w:val="00D33A08"/>
    <w:rsid w:val="00D347CC"/>
    <w:rsid w:val="00D350B1"/>
    <w:rsid w:val="00D42D93"/>
    <w:rsid w:val="00D4584E"/>
    <w:rsid w:val="00D4597D"/>
    <w:rsid w:val="00D47AF0"/>
    <w:rsid w:val="00D50181"/>
    <w:rsid w:val="00D516A3"/>
    <w:rsid w:val="00D520CE"/>
    <w:rsid w:val="00D52A20"/>
    <w:rsid w:val="00D5410B"/>
    <w:rsid w:val="00D556BC"/>
    <w:rsid w:val="00D55BAB"/>
    <w:rsid w:val="00D570C6"/>
    <w:rsid w:val="00D6042D"/>
    <w:rsid w:val="00D606C9"/>
    <w:rsid w:val="00D61F3C"/>
    <w:rsid w:val="00D62A6D"/>
    <w:rsid w:val="00D63BCE"/>
    <w:rsid w:val="00D64197"/>
    <w:rsid w:val="00D64D42"/>
    <w:rsid w:val="00D70FBF"/>
    <w:rsid w:val="00D71E96"/>
    <w:rsid w:val="00D7220E"/>
    <w:rsid w:val="00D74688"/>
    <w:rsid w:val="00D74FE6"/>
    <w:rsid w:val="00D76238"/>
    <w:rsid w:val="00D7670A"/>
    <w:rsid w:val="00D76894"/>
    <w:rsid w:val="00D7698F"/>
    <w:rsid w:val="00D770AC"/>
    <w:rsid w:val="00D8055D"/>
    <w:rsid w:val="00D81EC8"/>
    <w:rsid w:val="00D8278C"/>
    <w:rsid w:val="00D828AE"/>
    <w:rsid w:val="00D8565D"/>
    <w:rsid w:val="00D863DE"/>
    <w:rsid w:val="00D86491"/>
    <w:rsid w:val="00D91691"/>
    <w:rsid w:val="00D91988"/>
    <w:rsid w:val="00D92CA4"/>
    <w:rsid w:val="00D92F33"/>
    <w:rsid w:val="00D959AA"/>
    <w:rsid w:val="00D969E2"/>
    <w:rsid w:val="00D96D16"/>
    <w:rsid w:val="00DA04D3"/>
    <w:rsid w:val="00DA353D"/>
    <w:rsid w:val="00DA3A07"/>
    <w:rsid w:val="00DA3B17"/>
    <w:rsid w:val="00DA3F4E"/>
    <w:rsid w:val="00DA4ED1"/>
    <w:rsid w:val="00DA6117"/>
    <w:rsid w:val="00DA76B7"/>
    <w:rsid w:val="00DB06DA"/>
    <w:rsid w:val="00DB0823"/>
    <w:rsid w:val="00DB27D8"/>
    <w:rsid w:val="00DB28C9"/>
    <w:rsid w:val="00DB28F8"/>
    <w:rsid w:val="00DB3F24"/>
    <w:rsid w:val="00DB4669"/>
    <w:rsid w:val="00DB5CCD"/>
    <w:rsid w:val="00DB5F05"/>
    <w:rsid w:val="00DB685C"/>
    <w:rsid w:val="00DC0408"/>
    <w:rsid w:val="00DC0946"/>
    <w:rsid w:val="00DC1969"/>
    <w:rsid w:val="00DC24B7"/>
    <w:rsid w:val="00DC565D"/>
    <w:rsid w:val="00DC663D"/>
    <w:rsid w:val="00DD14FC"/>
    <w:rsid w:val="00DD1889"/>
    <w:rsid w:val="00DD2FC5"/>
    <w:rsid w:val="00DD3032"/>
    <w:rsid w:val="00DD32E5"/>
    <w:rsid w:val="00DD3AC1"/>
    <w:rsid w:val="00DD47EB"/>
    <w:rsid w:val="00DD4BB2"/>
    <w:rsid w:val="00DD61D2"/>
    <w:rsid w:val="00DE0F66"/>
    <w:rsid w:val="00DE278E"/>
    <w:rsid w:val="00DE2B21"/>
    <w:rsid w:val="00DE3E01"/>
    <w:rsid w:val="00DE453B"/>
    <w:rsid w:val="00DE5BC5"/>
    <w:rsid w:val="00DE70B8"/>
    <w:rsid w:val="00DE76C4"/>
    <w:rsid w:val="00DF055C"/>
    <w:rsid w:val="00DF1499"/>
    <w:rsid w:val="00DF3935"/>
    <w:rsid w:val="00DF4191"/>
    <w:rsid w:val="00DF433C"/>
    <w:rsid w:val="00DF5CD8"/>
    <w:rsid w:val="00DF61C4"/>
    <w:rsid w:val="00DF7FBE"/>
    <w:rsid w:val="00E003F7"/>
    <w:rsid w:val="00E00AC1"/>
    <w:rsid w:val="00E02C55"/>
    <w:rsid w:val="00E03DD6"/>
    <w:rsid w:val="00E05922"/>
    <w:rsid w:val="00E110D4"/>
    <w:rsid w:val="00E130BA"/>
    <w:rsid w:val="00E1451E"/>
    <w:rsid w:val="00E1481F"/>
    <w:rsid w:val="00E170F2"/>
    <w:rsid w:val="00E17890"/>
    <w:rsid w:val="00E21CE2"/>
    <w:rsid w:val="00E24297"/>
    <w:rsid w:val="00E24D5D"/>
    <w:rsid w:val="00E32046"/>
    <w:rsid w:val="00E32311"/>
    <w:rsid w:val="00E32608"/>
    <w:rsid w:val="00E33190"/>
    <w:rsid w:val="00E3559A"/>
    <w:rsid w:val="00E35665"/>
    <w:rsid w:val="00E37B6C"/>
    <w:rsid w:val="00E41FC5"/>
    <w:rsid w:val="00E436D5"/>
    <w:rsid w:val="00E46C59"/>
    <w:rsid w:val="00E46D73"/>
    <w:rsid w:val="00E47547"/>
    <w:rsid w:val="00E50478"/>
    <w:rsid w:val="00E53707"/>
    <w:rsid w:val="00E5398D"/>
    <w:rsid w:val="00E540A5"/>
    <w:rsid w:val="00E55152"/>
    <w:rsid w:val="00E55313"/>
    <w:rsid w:val="00E5571D"/>
    <w:rsid w:val="00E56AED"/>
    <w:rsid w:val="00E57AF4"/>
    <w:rsid w:val="00E60937"/>
    <w:rsid w:val="00E61087"/>
    <w:rsid w:val="00E611FA"/>
    <w:rsid w:val="00E62704"/>
    <w:rsid w:val="00E63396"/>
    <w:rsid w:val="00E65110"/>
    <w:rsid w:val="00E6521D"/>
    <w:rsid w:val="00E707C8"/>
    <w:rsid w:val="00E7228C"/>
    <w:rsid w:val="00E72A2F"/>
    <w:rsid w:val="00E72F10"/>
    <w:rsid w:val="00E73623"/>
    <w:rsid w:val="00E73C47"/>
    <w:rsid w:val="00E74B99"/>
    <w:rsid w:val="00E753CA"/>
    <w:rsid w:val="00E75836"/>
    <w:rsid w:val="00E76335"/>
    <w:rsid w:val="00E81132"/>
    <w:rsid w:val="00E815DC"/>
    <w:rsid w:val="00E81BF9"/>
    <w:rsid w:val="00E85731"/>
    <w:rsid w:val="00E86A8D"/>
    <w:rsid w:val="00E87529"/>
    <w:rsid w:val="00E90B42"/>
    <w:rsid w:val="00E915B7"/>
    <w:rsid w:val="00E91852"/>
    <w:rsid w:val="00E92BBE"/>
    <w:rsid w:val="00E92FB3"/>
    <w:rsid w:val="00E93033"/>
    <w:rsid w:val="00E9403F"/>
    <w:rsid w:val="00E95681"/>
    <w:rsid w:val="00E95B0F"/>
    <w:rsid w:val="00E963A0"/>
    <w:rsid w:val="00E9645B"/>
    <w:rsid w:val="00EA1ED2"/>
    <w:rsid w:val="00EA3906"/>
    <w:rsid w:val="00EA404A"/>
    <w:rsid w:val="00EA46B5"/>
    <w:rsid w:val="00EA4E35"/>
    <w:rsid w:val="00EA5EED"/>
    <w:rsid w:val="00EA755D"/>
    <w:rsid w:val="00EA7F10"/>
    <w:rsid w:val="00EB0D4D"/>
    <w:rsid w:val="00EB10CF"/>
    <w:rsid w:val="00EB3752"/>
    <w:rsid w:val="00EB3A34"/>
    <w:rsid w:val="00EB3E9A"/>
    <w:rsid w:val="00EB651A"/>
    <w:rsid w:val="00EB6780"/>
    <w:rsid w:val="00EB7B57"/>
    <w:rsid w:val="00EC017D"/>
    <w:rsid w:val="00EC0AB4"/>
    <w:rsid w:val="00EC18EC"/>
    <w:rsid w:val="00EC30D2"/>
    <w:rsid w:val="00EC3B5C"/>
    <w:rsid w:val="00EC3EF6"/>
    <w:rsid w:val="00EC6868"/>
    <w:rsid w:val="00EC6B68"/>
    <w:rsid w:val="00EC7902"/>
    <w:rsid w:val="00ED3BFC"/>
    <w:rsid w:val="00ED694F"/>
    <w:rsid w:val="00ED6D02"/>
    <w:rsid w:val="00ED722D"/>
    <w:rsid w:val="00ED734E"/>
    <w:rsid w:val="00EE004A"/>
    <w:rsid w:val="00EE1DEC"/>
    <w:rsid w:val="00EE1F5B"/>
    <w:rsid w:val="00EE213A"/>
    <w:rsid w:val="00EE350A"/>
    <w:rsid w:val="00EE48DA"/>
    <w:rsid w:val="00EE4F66"/>
    <w:rsid w:val="00EE5284"/>
    <w:rsid w:val="00EE52D9"/>
    <w:rsid w:val="00EE6C27"/>
    <w:rsid w:val="00EE7D78"/>
    <w:rsid w:val="00EF2E69"/>
    <w:rsid w:val="00EF351C"/>
    <w:rsid w:val="00EF4C47"/>
    <w:rsid w:val="00EF5B94"/>
    <w:rsid w:val="00EF5EB9"/>
    <w:rsid w:val="00EF71CA"/>
    <w:rsid w:val="00EF742E"/>
    <w:rsid w:val="00F0200E"/>
    <w:rsid w:val="00F03384"/>
    <w:rsid w:val="00F04701"/>
    <w:rsid w:val="00F05903"/>
    <w:rsid w:val="00F05E12"/>
    <w:rsid w:val="00F075BB"/>
    <w:rsid w:val="00F1112D"/>
    <w:rsid w:val="00F12087"/>
    <w:rsid w:val="00F13E44"/>
    <w:rsid w:val="00F13EEA"/>
    <w:rsid w:val="00F14DFF"/>
    <w:rsid w:val="00F15EEC"/>
    <w:rsid w:val="00F15F61"/>
    <w:rsid w:val="00F177FD"/>
    <w:rsid w:val="00F21350"/>
    <w:rsid w:val="00F21ECC"/>
    <w:rsid w:val="00F2200E"/>
    <w:rsid w:val="00F30EA9"/>
    <w:rsid w:val="00F331E1"/>
    <w:rsid w:val="00F338E9"/>
    <w:rsid w:val="00F33D08"/>
    <w:rsid w:val="00F3425E"/>
    <w:rsid w:val="00F36A03"/>
    <w:rsid w:val="00F376AB"/>
    <w:rsid w:val="00F407FC"/>
    <w:rsid w:val="00F41125"/>
    <w:rsid w:val="00F41BDA"/>
    <w:rsid w:val="00F41C14"/>
    <w:rsid w:val="00F41C42"/>
    <w:rsid w:val="00F41D83"/>
    <w:rsid w:val="00F41E49"/>
    <w:rsid w:val="00F43B5E"/>
    <w:rsid w:val="00F4745A"/>
    <w:rsid w:val="00F508ED"/>
    <w:rsid w:val="00F53C81"/>
    <w:rsid w:val="00F54B23"/>
    <w:rsid w:val="00F55EAC"/>
    <w:rsid w:val="00F5669D"/>
    <w:rsid w:val="00F6332E"/>
    <w:rsid w:val="00F63801"/>
    <w:rsid w:val="00F63879"/>
    <w:rsid w:val="00F642E4"/>
    <w:rsid w:val="00F64C73"/>
    <w:rsid w:val="00F6530B"/>
    <w:rsid w:val="00F65E5B"/>
    <w:rsid w:val="00F66818"/>
    <w:rsid w:val="00F70D4D"/>
    <w:rsid w:val="00F70F10"/>
    <w:rsid w:val="00F716C8"/>
    <w:rsid w:val="00F72CC9"/>
    <w:rsid w:val="00F76C2D"/>
    <w:rsid w:val="00F77839"/>
    <w:rsid w:val="00F77FCF"/>
    <w:rsid w:val="00F80930"/>
    <w:rsid w:val="00F8101D"/>
    <w:rsid w:val="00F81D42"/>
    <w:rsid w:val="00F828DA"/>
    <w:rsid w:val="00F83674"/>
    <w:rsid w:val="00F85118"/>
    <w:rsid w:val="00F86979"/>
    <w:rsid w:val="00F9171D"/>
    <w:rsid w:val="00F91E7F"/>
    <w:rsid w:val="00F9263C"/>
    <w:rsid w:val="00F9269D"/>
    <w:rsid w:val="00F927EF"/>
    <w:rsid w:val="00F92B62"/>
    <w:rsid w:val="00FA07C4"/>
    <w:rsid w:val="00FA093C"/>
    <w:rsid w:val="00FA0B4F"/>
    <w:rsid w:val="00FA1D58"/>
    <w:rsid w:val="00FA36B5"/>
    <w:rsid w:val="00FA6518"/>
    <w:rsid w:val="00FA6556"/>
    <w:rsid w:val="00FB1C4B"/>
    <w:rsid w:val="00FB1F89"/>
    <w:rsid w:val="00FB3AD9"/>
    <w:rsid w:val="00FB3D45"/>
    <w:rsid w:val="00FB4763"/>
    <w:rsid w:val="00FB4CCB"/>
    <w:rsid w:val="00FB4FF9"/>
    <w:rsid w:val="00FB5C1B"/>
    <w:rsid w:val="00FB6A96"/>
    <w:rsid w:val="00FB7497"/>
    <w:rsid w:val="00FC2E6F"/>
    <w:rsid w:val="00FC4AAB"/>
    <w:rsid w:val="00FC5267"/>
    <w:rsid w:val="00FC55B8"/>
    <w:rsid w:val="00FC5E7C"/>
    <w:rsid w:val="00FC6E0A"/>
    <w:rsid w:val="00FD20AF"/>
    <w:rsid w:val="00FD299D"/>
    <w:rsid w:val="00FD415B"/>
    <w:rsid w:val="00FD7890"/>
    <w:rsid w:val="00FE08C1"/>
    <w:rsid w:val="00FE1CE4"/>
    <w:rsid w:val="00FE29C7"/>
    <w:rsid w:val="00FE3FA7"/>
    <w:rsid w:val="00FE5893"/>
    <w:rsid w:val="00FE5D07"/>
    <w:rsid w:val="00FE64CA"/>
    <w:rsid w:val="00FF0800"/>
    <w:rsid w:val="00FF1237"/>
    <w:rsid w:val="00FF2C6C"/>
    <w:rsid w:val="00FF2F8A"/>
    <w:rsid w:val="00FF3C20"/>
    <w:rsid w:val="00FF3F86"/>
    <w:rsid w:val="00FF4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9759A"/>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9759A"/>
    <w:rPr>
      <w:rFonts w:asciiTheme="majorHAnsi" w:hAnsiTheme="majorHAnsi" w:cstheme="majorBidi"/>
      <w:b/>
      <w:bCs/>
      <w:kern w:val="2"/>
      <w:sz w:val="32"/>
      <w:szCs w:val="32"/>
    </w:rPr>
  </w:style>
  <w:style w:type="paragraph" w:styleId="a4">
    <w:name w:val="Subtitle"/>
    <w:basedOn w:val="a"/>
    <w:next w:val="a"/>
    <w:link w:val="Char0"/>
    <w:qFormat/>
    <w:rsid w:val="0099759A"/>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99759A"/>
    <w:rPr>
      <w:rFonts w:asciiTheme="majorHAnsi" w:hAnsiTheme="majorHAnsi" w:cstheme="majorBidi"/>
      <w:b/>
      <w:bCs/>
      <w:kern w:val="28"/>
      <w:sz w:val="32"/>
      <w:szCs w:val="32"/>
    </w:rPr>
  </w:style>
  <w:style w:type="character" w:styleId="a5">
    <w:name w:val="Strong"/>
    <w:basedOn w:val="a0"/>
    <w:uiPriority w:val="22"/>
    <w:qFormat/>
    <w:rsid w:val="0099759A"/>
    <w:rPr>
      <w:b/>
      <w:bCs/>
    </w:rPr>
  </w:style>
  <w:style w:type="character" w:styleId="a6">
    <w:name w:val="Emphasis"/>
    <w:basedOn w:val="a0"/>
    <w:qFormat/>
    <w:rsid w:val="0099759A"/>
    <w:rPr>
      <w:i/>
      <w:iCs/>
    </w:rPr>
  </w:style>
  <w:style w:type="character" w:styleId="a7">
    <w:name w:val="Subtle Emphasis"/>
    <w:basedOn w:val="a0"/>
    <w:uiPriority w:val="19"/>
    <w:qFormat/>
    <w:rsid w:val="0099759A"/>
    <w:rPr>
      <w:i/>
      <w:iCs/>
      <w:color w:val="808080" w:themeColor="text1" w:themeTint="7F"/>
    </w:rPr>
  </w:style>
  <w:style w:type="paragraph" w:styleId="a8">
    <w:name w:val="header"/>
    <w:basedOn w:val="a"/>
    <w:link w:val="Char1"/>
    <w:uiPriority w:val="99"/>
    <w:semiHidden/>
    <w:unhideWhenUsed/>
    <w:rsid w:val="00A915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A915C8"/>
    <w:rPr>
      <w:kern w:val="2"/>
      <w:sz w:val="18"/>
      <w:szCs w:val="18"/>
    </w:rPr>
  </w:style>
  <w:style w:type="paragraph" w:styleId="a9">
    <w:name w:val="footer"/>
    <w:basedOn w:val="a"/>
    <w:link w:val="Char2"/>
    <w:uiPriority w:val="99"/>
    <w:semiHidden/>
    <w:unhideWhenUsed/>
    <w:rsid w:val="00A915C8"/>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A915C8"/>
    <w:rPr>
      <w:kern w:val="2"/>
      <w:sz w:val="18"/>
      <w:szCs w:val="18"/>
    </w:rPr>
  </w:style>
  <w:style w:type="paragraph" w:styleId="aa">
    <w:name w:val="Normal (Web)"/>
    <w:basedOn w:val="a"/>
    <w:uiPriority w:val="99"/>
    <w:semiHidden/>
    <w:unhideWhenUsed/>
    <w:rsid w:val="00A915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72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廖晓华</dc:creator>
  <cp:keywords/>
  <dc:description/>
  <cp:lastModifiedBy>廖晓华</cp:lastModifiedBy>
  <cp:revision>4</cp:revision>
  <dcterms:created xsi:type="dcterms:W3CDTF">2020-11-27T02:37:00Z</dcterms:created>
  <dcterms:modified xsi:type="dcterms:W3CDTF">2020-11-30T01:15:00Z</dcterms:modified>
</cp:coreProperties>
</file>